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7EA" w:rsidRPr="008C587D" w:rsidRDefault="000D57EA" w:rsidP="000D57EA">
      <w:pPr>
        <w:spacing w:after="0"/>
        <w:jc w:val="center"/>
        <w:rPr>
          <w:rFonts w:ascii="Times New Roman" w:hAnsi="Times New Roman" w:cs="Times New Roman"/>
          <w:b/>
        </w:rPr>
      </w:pPr>
      <w:r>
        <w:rPr>
          <w:rFonts w:ascii="Times New Roman" w:hAnsi="Times New Roman"/>
          <w:b/>
        </w:rPr>
        <w:t xml:space="preserve">Annual report on activities for the provision of </w:t>
      </w:r>
    </w:p>
    <w:p w:rsidR="000D57EA" w:rsidRPr="008C587D" w:rsidRDefault="000D57EA" w:rsidP="000D57EA">
      <w:pPr>
        <w:spacing w:after="0"/>
        <w:jc w:val="center"/>
        <w:rPr>
          <w:rFonts w:ascii="Times New Roman" w:hAnsi="Times New Roman" w:cs="Times New Roman"/>
          <w:b/>
        </w:rPr>
      </w:pPr>
      <w:r>
        <w:rPr>
          <w:rFonts w:ascii="Times New Roman" w:hAnsi="Times New Roman"/>
          <w:b/>
        </w:rPr>
        <w:t>regulated services (goods, works) with justifications</w:t>
      </w:r>
    </w:p>
    <w:p w:rsidR="000D57EA" w:rsidRPr="008C587D" w:rsidRDefault="000D57EA" w:rsidP="000D57EA">
      <w:pPr>
        <w:spacing w:after="0"/>
        <w:rPr>
          <w:rFonts w:ascii="Times New Roman" w:hAnsi="Times New Roman" w:cs="Times New Roman"/>
          <w:b/>
        </w:rPr>
      </w:pPr>
    </w:p>
    <w:p w:rsidR="000D57EA" w:rsidRPr="008C587D" w:rsidRDefault="000D57EA" w:rsidP="00BB56CC">
      <w:pPr>
        <w:spacing w:after="0"/>
        <w:jc w:val="both"/>
        <w:rPr>
          <w:rFonts w:ascii="Times New Roman" w:hAnsi="Times New Roman" w:cs="Times New Roman"/>
          <w:b/>
          <w:bCs/>
        </w:rPr>
      </w:pPr>
      <w:r>
        <w:rPr>
          <w:rFonts w:ascii="Times New Roman" w:hAnsi="Times New Roman"/>
          <w:b/>
          <w:bCs/>
        </w:rPr>
        <w:t xml:space="preserve">General information on the Project: </w:t>
      </w:r>
    </w:p>
    <w:p w:rsidR="000D57EA" w:rsidRPr="008C587D" w:rsidRDefault="000D57EA" w:rsidP="00BB56CC">
      <w:pPr>
        <w:spacing w:after="0"/>
        <w:jc w:val="both"/>
        <w:rPr>
          <w:rFonts w:ascii="Times New Roman" w:hAnsi="Times New Roman" w:cs="Times New Roman"/>
          <w:b/>
          <w:bCs/>
        </w:rPr>
      </w:pPr>
    </w:p>
    <w:p w:rsidR="000D57EA" w:rsidRPr="008C587D" w:rsidRDefault="007F01E1" w:rsidP="00BB56CC">
      <w:pPr>
        <w:spacing w:after="0"/>
        <w:jc w:val="both"/>
        <w:rPr>
          <w:rFonts w:ascii="Times New Roman" w:hAnsi="Times New Roman" w:cs="Times New Roman"/>
          <w:b/>
        </w:rPr>
      </w:pPr>
      <w:r>
        <w:rPr>
          <w:rFonts w:ascii="Times New Roman" w:hAnsi="Times New Roman"/>
          <w:b/>
          <w:bCs/>
        </w:rPr>
        <w:t>Objective of the P</w:t>
      </w:r>
      <w:r w:rsidR="000D57EA">
        <w:rPr>
          <w:rFonts w:ascii="Times New Roman" w:hAnsi="Times New Roman"/>
          <w:b/>
          <w:bCs/>
        </w:rPr>
        <w:t>roject:</w:t>
      </w:r>
    </w:p>
    <w:p w:rsidR="000D57EA" w:rsidRPr="00A07C4E" w:rsidRDefault="000D57EA" w:rsidP="00BB56CC">
      <w:pPr>
        <w:spacing w:after="0"/>
        <w:jc w:val="both"/>
        <w:rPr>
          <w:rFonts w:ascii="Times New Roman" w:hAnsi="Times New Roman" w:cs="Times New Roman"/>
        </w:rPr>
      </w:pPr>
      <w:r>
        <w:rPr>
          <w:rFonts w:ascii="Times New Roman" w:hAnsi="Times New Roman"/>
        </w:rPr>
        <w:t>Providing natural gas to the southern regions of the RK, exporting supply of gas to China, ensuring the energy security of the Republic of Kazakhstan</w:t>
      </w:r>
    </w:p>
    <w:p w:rsidR="000D57EA" w:rsidRPr="00BF7387" w:rsidRDefault="000D57EA" w:rsidP="00BB56CC">
      <w:pPr>
        <w:spacing w:after="0"/>
        <w:jc w:val="both"/>
        <w:rPr>
          <w:rFonts w:ascii="Times New Roman" w:hAnsi="Times New Roman" w:cs="Times New Roman"/>
          <w:b/>
        </w:rPr>
      </w:pPr>
      <w:r>
        <w:rPr>
          <w:rFonts w:ascii="Times New Roman" w:hAnsi="Times New Roman"/>
          <w:b/>
          <w:bCs/>
        </w:rPr>
        <w:t>The Project participants:</w:t>
      </w:r>
    </w:p>
    <w:p w:rsidR="00A86E21" w:rsidRPr="008C587D" w:rsidRDefault="004033F7" w:rsidP="00BB56CC">
      <w:pPr>
        <w:numPr>
          <w:ilvl w:val="0"/>
          <w:numId w:val="1"/>
        </w:numPr>
        <w:spacing w:after="0"/>
        <w:jc w:val="both"/>
        <w:rPr>
          <w:rFonts w:ascii="Times New Roman" w:hAnsi="Times New Roman" w:cs="Times New Roman"/>
        </w:rPr>
      </w:pPr>
      <w:r>
        <w:rPr>
          <w:rFonts w:ascii="Times New Roman" w:hAnsi="Times New Roman"/>
        </w:rPr>
        <w:t xml:space="preserve">The Agreement between the Government of the Republic of Kazakhstan and Government of People’s Republic of China  on cooperation in construction and operation of the Kazakhstan-China Gas Pipeline has been signed on August 18,2007 </w:t>
      </w:r>
    </w:p>
    <w:p w:rsidR="00A86E21" w:rsidRPr="008C587D" w:rsidRDefault="004033F7" w:rsidP="00BB56CC">
      <w:pPr>
        <w:numPr>
          <w:ilvl w:val="0"/>
          <w:numId w:val="1"/>
        </w:numPr>
        <w:spacing w:after="0"/>
        <w:jc w:val="both"/>
        <w:rPr>
          <w:rFonts w:ascii="Times New Roman" w:hAnsi="Times New Roman" w:cs="Times New Roman"/>
        </w:rPr>
      </w:pPr>
      <w:r>
        <w:rPr>
          <w:rFonts w:ascii="Times New Roman" w:hAnsi="Times New Roman"/>
        </w:rPr>
        <w:t>On January 18, 2011 KazTransGas JSC (50%) and Trans-Asia Gas Pipeline Co Ltd (50%) established  Beineu-Shymkent Gas Pipeline LLP (hereinafter - the Partnership).</w:t>
      </w:r>
    </w:p>
    <w:p w:rsidR="000D57EA" w:rsidRPr="008C587D" w:rsidRDefault="000D57EA" w:rsidP="00BB56CC">
      <w:pPr>
        <w:spacing w:after="0"/>
        <w:jc w:val="both"/>
        <w:rPr>
          <w:rFonts w:ascii="Times New Roman" w:hAnsi="Times New Roman" w:cs="Times New Roman"/>
          <w:b/>
        </w:rPr>
      </w:pPr>
      <w:r>
        <w:rPr>
          <w:rFonts w:ascii="Times New Roman" w:hAnsi="Times New Roman"/>
          <w:b/>
          <w:bCs/>
        </w:rPr>
        <w:t>Resource base of the Project:</w:t>
      </w:r>
    </w:p>
    <w:p w:rsidR="000D57EA" w:rsidRPr="008C587D" w:rsidRDefault="000D57EA" w:rsidP="00BB56CC">
      <w:pPr>
        <w:spacing w:after="0"/>
        <w:jc w:val="both"/>
        <w:rPr>
          <w:rFonts w:ascii="Times New Roman" w:hAnsi="Times New Roman" w:cs="Times New Roman"/>
        </w:rPr>
      </w:pPr>
      <w:r>
        <w:rPr>
          <w:rFonts w:ascii="Times New Roman" w:hAnsi="Times New Roman"/>
        </w:rPr>
        <w:t>Western and Aktyubinsk group of fields</w:t>
      </w:r>
    </w:p>
    <w:p w:rsidR="000D57EA" w:rsidRPr="00BF7387" w:rsidRDefault="000D57EA" w:rsidP="00BB56CC">
      <w:pPr>
        <w:spacing w:after="0"/>
        <w:jc w:val="both"/>
        <w:rPr>
          <w:rFonts w:ascii="Times New Roman" w:hAnsi="Times New Roman" w:cs="Times New Roman"/>
          <w:b/>
        </w:rPr>
      </w:pPr>
      <w:r>
        <w:rPr>
          <w:rFonts w:ascii="Times New Roman" w:hAnsi="Times New Roman"/>
          <w:b/>
          <w:bCs/>
        </w:rPr>
        <w:t>Project realization place:</w:t>
      </w:r>
    </w:p>
    <w:p w:rsidR="000D57EA" w:rsidRDefault="000D57EA" w:rsidP="00BB56CC">
      <w:pPr>
        <w:spacing w:after="0"/>
        <w:jc w:val="both"/>
        <w:rPr>
          <w:rFonts w:ascii="Times New Roman" w:hAnsi="Times New Roman" w:cs="Times New Roman"/>
        </w:rPr>
      </w:pPr>
      <w:r>
        <w:rPr>
          <w:rFonts w:ascii="Times New Roman" w:hAnsi="Times New Roman"/>
        </w:rPr>
        <w:t>Mangistau, Aktyubinsk, Kyzylorda and South-Kazakhstan oblasts.</w:t>
      </w:r>
    </w:p>
    <w:p w:rsidR="00BF7387" w:rsidRPr="008C587D" w:rsidRDefault="00BF7387" w:rsidP="00BB56CC">
      <w:pPr>
        <w:spacing w:after="0"/>
        <w:jc w:val="both"/>
        <w:rPr>
          <w:rFonts w:ascii="Times New Roman" w:hAnsi="Times New Roman" w:cs="Times New Roman"/>
        </w:rPr>
      </w:pPr>
    </w:p>
    <w:p w:rsidR="000D57EA" w:rsidRPr="008C587D" w:rsidRDefault="000D57EA" w:rsidP="00BB56CC">
      <w:pPr>
        <w:spacing w:after="0"/>
        <w:jc w:val="both"/>
        <w:rPr>
          <w:rFonts w:ascii="Times New Roman" w:hAnsi="Times New Roman" w:cs="Times New Roman"/>
          <w:b/>
          <w:bCs/>
        </w:rPr>
      </w:pPr>
      <w:r>
        <w:rPr>
          <w:rFonts w:ascii="Times New Roman" w:hAnsi="Times New Roman"/>
          <w:b/>
          <w:bCs/>
        </w:rPr>
        <w:t xml:space="preserve">Technical parameters of the gas pipeline: </w:t>
      </w:r>
    </w:p>
    <w:tbl>
      <w:tblPr>
        <w:tblW w:w="9639" w:type="dxa"/>
        <w:tblInd w:w="15" w:type="dxa"/>
        <w:tblCellMar>
          <w:left w:w="0" w:type="dxa"/>
          <w:right w:w="0" w:type="dxa"/>
        </w:tblCellMar>
        <w:tblLook w:val="0420" w:firstRow="1" w:lastRow="0" w:firstColumn="0" w:lastColumn="0" w:noHBand="0" w:noVBand="1"/>
      </w:tblPr>
      <w:tblGrid>
        <w:gridCol w:w="6804"/>
        <w:gridCol w:w="1417"/>
        <w:gridCol w:w="1418"/>
      </w:tblGrid>
      <w:tr w:rsidR="000D57EA" w:rsidRPr="008C587D" w:rsidTr="00386C3F">
        <w:trPr>
          <w:trHeight w:val="84"/>
        </w:trPr>
        <w:tc>
          <w:tcPr>
            <w:tcW w:w="6804" w:type="dxa"/>
            <w:tcBorders>
              <w:top w:val="single" w:sz="8" w:space="0" w:color="000000"/>
              <w:left w:val="single" w:sz="8" w:space="0" w:color="000000"/>
              <w:bottom w:val="single" w:sz="8" w:space="0" w:color="000000"/>
              <w:right w:val="single" w:sz="8" w:space="0" w:color="000000"/>
            </w:tcBorders>
            <w:shd w:val="clear" w:color="auto" w:fill="C6D9F1"/>
            <w:tcMar>
              <w:top w:w="15" w:type="dxa"/>
              <w:left w:w="15" w:type="dxa"/>
              <w:bottom w:w="0" w:type="dxa"/>
              <w:right w:w="15" w:type="dxa"/>
            </w:tcMar>
            <w:vAlign w:val="center"/>
            <w:hideMark/>
          </w:tcPr>
          <w:p w:rsidR="000D57EA" w:rsidRPr="008C587D" w:rsidRDefault="000D57EA" w:rsidP="000D57EA">
            <w:pPr>
              <w:spacing w:after="0" w:line="240" w:lineRule="auto"/>
              <w:jc w:val="center"/>
              <w:textAlignment w:val="bottom"/>
              <w:rPr>
                <w:rFonts w:ascii="Times New Roman" w:eastAsia="Times New Roman" w:hAnsi="Times New Roman" w:cs="Times New Roman"/>
              </w:rPr>
            </w:pPr>
            <w:r>
              <w:rPr>
                <w:rFonts w:ascii="Times New Roman" w:hAnsi="Times New Roman"/>
                <w:b/>
                <w:bCs/>
                <w:color w:val="000000" w:themeColor="text1"/>
              </w:rPr>
              <w:t> Description</w:t>
            </w:r>
          </w:p>
        </w:tc>
        <w:tc>
          <w:tcPr>
            <w:tcW w:w="1417" w:type="dxa"/>
            <w:tcBorders>
              <w:top w:val="single" w:sz="8" w:space="0" w:color="000000"/>
              <w:left w:val="single" w:sz="8" w:space="0" w:color="000000"/>
              <w:bottom w:val="single" w:sz="8" w:space="0" w:color="000000"/>
              <w:right w:val="single" w:sz="8" w:space="0" w:color="000000"/>
            </w:tcBorders>
            <w:shd w:val="clear" w:color="auto" w:fill="C6D9F1"/>
            <w:tcMar>
              <w:top w:w="15" w:type="dxa"/>
              <w:left w:w="15" w:type="dxa"/>
              <w:bottom w:w="0" w:type="dxa"/>
              <w:right w:w="15" w:type="dxa"/>
            </w:tcMar>
            <w:vAlign w:val="center"/>
            <w:hideMark/>
          </w:tcPr>
          <w:p w:rsidR="000D57EA" w:rsidRPr="008C587D" w:rsidRDefault="000D57EA" w:rsidP="000D57EA">
            <w:pPr>
              <w:spacing w:after="0" w:line="240" w:lineRule="auto"/>
              <w:jc w:val="center"/>
              <w:textAlignment w:val="bottom"/>
              <w:rPr>
                <w:rFonts w:ascii="Times New Roman" w:eastAsia="Times New Roman" w:hAnsi="Times New Roman" w:cs="Times New Roman"/>
              </w:rPr>
            </w:pPr>
            <w:r>
              <w:rPr>
                <w:rFonts w:ascii="Times New Roman" w:hAnsi="Times New Roman"/>
                <w:b/>
                <w:bCs/>
                <w:color w:val="000000" w:themeColor="text1"/>
              </w:rPr>
              <w:t>UoM</w:t>
            </w:r>
          </w:p>
        </w:tc>
        <w:tc>
          <w:tcPr>
            <w:tcW w:w="1418" w:type="dxa"/>
            <w:tcBorders>
              <w:top w:val="single" w:sz="8" w:space="0" w:color="000000"/>
              <w:left w:val="single" w:sz="8" w:space="0" w:color="000000"/>
              <w:bottom w:val="single" w:sz="8" w:space="0" w:color="000000"/>
              <w:right w:val="single" w:sz="8" w:space="0" w:color="000000"/>
            </w:tcBorders>
            <w:shd w:val="clear" w:color="auto" w:fill="C6D9F1"/>
            <w:tcMar>
              <w:top w:w="15" w:type="dxa"/>
              <w:left w:w="15" w:type="dxa"/>
              <w:bottom w:w="0" w:type="dxa"/>
              <w:right w:w="15" w:type="dxa"/>
            </w:tcMar>
            <w:vAlign w:val="center"/>
            <w:hideMark/>
          </w:tcPr>
          <w:p w:rsidR="000D57EA" w:rsidRPr="008C587D" w:rsidRDefault="000D57EA" w:rsidP="000D57EA">
            <w:pPr>
              <w:spacing w:after="0" w:line="240" w:lineRule="auto"/>
              <w:jc w:val="center"/>
              <w:textAlignment w:val="bottom"/>
              <w:rPr>
                <w:rFonts w:ascii="Times New Roman" w:eastAsia="Times New Roman" w:hAnsi="Times New Roman" w:cs="Times New Roman"/>
              </w:rPr>
            </w:pPr>
            <w:r>
              <w:rPr>
                <w:rFonts w:ascii="Times New Roman" w:hAnsi="Times New Roman"/>
                <w:b/>
                <w:bCs/>
                <w:color w:val="000000" w:themeColor="text1"/>
              </w:rPr>
              <w:t> Value</w:t>
            </w:r>
          </w:p>
        </w:tc>
      </w:tr>
      <w:tr w:rsidR="000D57EA" w:rsidRPr="008C587D" w:rsidTr="00386C3F">
        <w:trPr>
          <w:trHeight w:val="253"/>
        </w:trPr>
        <w:tc>
          <w:tcPr>
            <w:tcW w:w="680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0D57EA" w:rsidRPr="008C587D" w:rsidRDefault="000D57EA" w:rsidP="000D57EA">
            <w:pPr>
              <w:spacing w:after="0" w:line="240" w:lineRule="auto"/>
              <w:ind w:left="288"/>
              <w:textAlignment w:val="bottom"/>
              <w:rPr>
                <w:rFonts w:ascii="Times New Roman" w:eastAsia="Times New Roman" w:hAnsi="Times New Roman" w:cs="Times New Roman"/>
              </w:rPr>
            </w:pPr>
            <w:r>
              <w:rPr>
                <w:rFonts w:ascii="Times New Roman" w:hAnsi="Times New Roman"/>
                <w:color w:val="000000" w:themeColor="text1"/>
              </w:rPr>
              <w:t xml:space="preserve">Gas pipeline length </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0D57EA" w:rsidRPr="008C587D" w:rsidRDefault="000D57EA" w:rsidP="000D57EA">
            <w:pPr>
              <w:spacing w:after="0" w:line="240" w:lineRule="auto"/>
              <w:jc w:val="center"/>
              <w:textAlignment w:val="bottom"/>
              <w:rPr>
                <w:rFonts w:ascii="Times New Roman" w:eastAsia="Times New Roman" w:hAnsi="Times New Roman" w:cs="Times New Roman"/>
              </w:rPr>
            </w:pPr>
            <w:r>
              <w:rPr>
                <w:rFonts w:ascii="Times New Roman" w:hAnsi="Times New Roman"/>
                <w:color w:val="000000" w:themeColor="text1"/>
              </w:rPr>
              <w:t>km</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0D57EA" w:rsidRPr="008C587D" w:rsidRDefault="000D57EA" w:rsidP="000D57EA">
            <w:pPr>
              <w:spacing w:after="0" w:line="240" w:lineRule="auto"/>
              <w:jc w:val="center"/>
              <w:textAlignment w:val="bottom"/>
              <w:rPr>
                <w:rFonts w:ascii="Times New Roman" w:eastAsia="Times New Roman" w:hAnsi="Times New Roman" w:cs="Times New Roman"/>
              </w:rPr>
            </w:pPr>
            <w:r>
              <w:rPr>
                <w:rFonts w:ascii="Times New Roman" w:hAnsi="Times New Roman"/>
                <w:color w:val="000000" w:themeColor="text1"/>
              </w:rPr>
              <w:t>1 454</w:t>
            </w:r>
          </w:p>
        </w:tc>
      </w:tr>
      <w:tr w:rsidR="000D57EA" w:rsidRPr="008C587D" w:rsidTr="00386C3F">
        <w:trPr>
          <w:trHeight w:val="115"/>
        </w:trPr>
        <w:tc>
          <w:tcPr>
            <w:tcW w:w="680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0D57EA" w:rsidRPr="008C587D" w:rsidRDefault="000D57EA" w:rsidP="000D57EA">
            <w:pPr>
              <w:spacing w:after="0" w:line="240" w:lineRule="auto"/>
              <w:ind w:left="288"/>
              <w:textAlignment w:val="bottom"/>
              <w:rPr>
                <w:rFonts w:ascii="Times New Roman" w:eastAsia="Times New Roman" w:hAnsi="Times New Roman" w:cs="Times New Roman"/>
              </w:rPr>
            </w:pPr>
            <w:r>
              <w:rPr>
                <w:rFonts w:ascii="Times New Roman" w:hAnsi="Times New Roman"/>
                <w:color w:val="000000" w:themeColor="text1"/>
              </w:rPr>
              <w:t xml:space="preserve">Diameter of laid pipes </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0D57EA" w:rsidRPr="008C587D" w:rsidRDefault="000D57EA" w:rsidP="000D57EA">
            <w:pPr>
              <w:spacing w:after="0" w:line="240" w:lineRule="auto"/>
              <w:jc w:val="center"/>
              <w:textAlignment w:val="bottom"/>
              <w:rPr>
                <w:rFonts w:ascii="Times New Roman" w:eastAsia="Times New Roman" w:hAnsi="Times New Roman" w:cs="Times New Roman"/>
              </w:rPr>
            </w:pPr>
            <w:r>
              <w:rPr>
                <w:rFonts w:ascii="Times New Roman" w:hAnsi="Times New Roman"/>
                <w:color w:val="000000" w:themeColor="text1"/>
              </w:rPr>
              <w:t>mm</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0D57EA" w:rsidRPr="008C587D" w:rsidRDefault="000D57EA" w:rsidP="000D57EA">
            <w:pPr>
              <w:spacing w:after="0" w:line="240" w:lineRule="auto"/>
              <w:jc w:val="center"/>
              <w:textAlignment w:val="bottom"/>
              <w:rPr>
                <w:rFonts w:ascii="Times New Roman" w:eastAsia="Times New Roman" w:hAnsi="Times New Roman" w:cs="Times New Roman"/>
              </w:rPr>
            </w:pPr>
            <w:r>
              <w:rPr>
                <w:rFonts w:ascii="Times New Roman" w:hAnsi="Times New Roman"/>
                <w:color w:val="000000" w:themeColor="text1"/>
              </w:rPr>
              <w:t>1067</w:t>
            </w:r>
          </w:p>
        </w:tc>
      </w:tr>
      <w:tr w:rsidR="000D57EA" w:rsidRPr="008C587D" w:rsidTr="00386C3F">
        <w:trPr>
          <w:trHeight w:val="105"/>
        </w:trPr>
        <w:tc>
          <w:tcPr>
            <w:tcW w:w="680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0D57EA" w:rsidRPr="008C587D" w:rsidRDefault="000D57EA" w:rsidP="000D57EA">
            <w:pPr>
              <w:spacing w:after="0" w:line="240" w:lineRule="auto"/>
              <w:ind w:left="288"/>
              <w:textAlignment w:val="bottom"/>
              <w:rPr>
                <w:rFonts w:ascii="Times New Roman" w:eastAsia="Times New Roman" w:hAnsi="Times New Roman" w:cs="Times New Roman"/>
              </w:rPr>
            </w:pPr>
            <w:r>
              <w:rPr>
                <w:rFonts w:ascii="Times New Roman" w:hAnsi="Times New Roman"/>
                <w:color w:val="000000" w:themeColor="text1"/>
              </w:rPr>
              <w:t xml:space="preserve">Compressor stations </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0D57EA" w:rsidRPr="008C587D" w:rsidRDefault="000D57EA" w:rsidP="000D57EA">
            <w:pPr>
              <w:spacing w:after="0" w:line="240" w:lineRule="auto"/>
              <w:jc w:val="center"/>
              <w:textAlignment w:val="bottom"/>
              <w:rPr>
                <w:rFonts w:ascii="Times New Roman" w:eastAsia="Times New Roman" w:hAnsi="Times New Roman" w:cs="Times New Roman"/>
              </w:rPr>
            </w:pPr>
            <w:r>
              <w:rPr>
                <w:rFonts w:ascii="Times New Roman" w:hAnsi="Times New Roman"/>
                <w:color w:val="000000" w:themeColor="text1"/>
              </w:rPr>
              <w:t>units</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0D57EA" w:rsidRPr="008C587D" w:rsidRDefault="000D57EA" w:rsidP="000D57EA">
            <w:pPr>
              <w:spacing w:after="0" w:line="240" w:lineRule="auto"/>
              <w:jc w:val="center"/>
              <w:textAlignment w:val="bottom"/>
              <w:rPr>
                <w:rFonts w:ascii="Times New Roman" w:eastAsia="Times New Roman" w:hAnsi="Times New Roman" w:cs="Times New Roman"/>
              </w:rPr>
            </w:pPr>
            <w:r>
              <w:rPr>
                <w:rFonts w:ascii="Times New Roman" w:hAnsi="Times New Roman"/>
                <w:color w:val="000000" w:themeColor="text1"/>
              </w:rPr>
              <w:t>2</w:t>
            </w:r>
          </w:p>
        </w:tc>
      </w:tr>
      <w:tr w:rsidR="000D57EA" w:rsidRPr="008C587D" w:rsidTr="00386C3F">
        <w:trPr>
          <w:trHeight w:val="222"/>
        </w:trPr>
        <w:tc>
          <w:tcPr>
            <w:tcW w:w="680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0D57EA" w:rsidRPr="008C587D" w:rsidRDefault="000D57EA" w:rsidP="000D57EA">
            <w:pPr>
              <w:spacing w:after="0" w:line="240" w:lineRule="auto"/>
              <w:ind w:left="288"/>
              <w:textAlignment w:val="bottom"/>
              <w:rPr>
                <w:rFonts w:ascii="Times New Roman" w:eastAsia="Times New Roman" w:hAnsi="Times New Roman" w:cs="Times New Roman"/>
              </w:rPr>
            </w:pPr>
            <w:r>
              <w:rPr>
                <w:rFonts w:ascii="Times New Roman" w:hAnsi="Times New Roman"/>
                <w:color w:val="000000" w:themeColor="text1"/>
              </w:rPr>
              <w:t xml:space="preserve">Shift Camps </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0D57EA" w:rsidRPr="008C587D" w:rsidRDefault="000D57EA" w:rsidP="000D57EA">
            <w:pPr>
              <w:spacing w:after="0" w:line="240" w:lineRule="auto"/>
              <w:jc w:val="center"/>
              <w:textAlignment w:val="bottom"/>
              <w:rPr>
                <w:rFonts w:ascii="Times New Roman" w:eastAsia="Times New Roman" w:hAnsi="Times New Roman" w:cs="Times New Roman"/>
              </w:rPr>
            </w:pPr>
            <w:r>
              <w:rPr>
                <w:rFonts w:ascii="Times New Roman" w:hAnsi="Times New Roman"/>
                <w:color w:val="000000" w:themeColor="text1"/>
              </w:rPr>
              <w:t>units</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0D57EA" w:rsidRPr="008C587D" w:rsidRDefault="000D57EA" w:rsidP="000D57EA">
            <w:pPr>
              <w:spacing w:after="0" w:line="240" w:lineRule="auto"/>
              <w:jc w:val="center"/>
              <w:textAlignment w:val="bottom"/>
              <w:rPr>
                <w:rFonts w:ascii="Times New Roman" w:eastAsia="Times New Roman" w:hAnsi="Times New Roman" w:cs="Times New Roman"/>
              </w:rPr>
            </w:pPr>
            <w:r>
              <w:rPr>
                <w:rFonts w:ascii="Times New Roman" w:hAnsi="Times New Roman"/>
                <w:color w:val="000000" w:themeColor="text1"/>
              </w:rPr>
              <w:t>5</w:t>
            </w:r>
          </w:p>
        </w:tc>
      </w:tr>
      <w:tr w:rsidR="000D57EA" w:rsidRPr="008C587D" w:rsidTr="00386C3F">
        <w:trPr>
          <w:trHeight w:val="228"/>
        </w:trPr>
        <w:tc>
          <w:tcPr>
            <w:tcW w:w="680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0D57EA" w:rsidRPr="008C587D" w:rsidRDefault="000D57EA" w:rsidP="000D57EA">
            <w:pPr>
              <w:spacing w:after="0" w:line="240" w:lineRule="auto"/>
              <w:ind w:left="288"/>
              <w:textAlignment w:val="bottom"/>
              <w:rPr>
                <w:rFonts w:ascii="Times New Roman" w:eastAsia="Times New Roman" w:hAnsi="Times New Roman" w:cs="Times New Roman"/>
              </w:rPr>
            </w:pPr>
            <w:r>
              <w:rPr>
                <w:rFonts w:ascii="Times New Roman" w:hAnsi="Times New Roman"/>
                <w:color w:val="000000" w:themeColor="text1"/>
              </w:rPr>
              <w:t>Emergency-response centers</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0D57EA" w:rsidRPr="008C587D" w:rsidRDefault="000D57EA" w:rsidP="000D57EA">
            <w:pPr>
              <w:spacing w:after="0" w:line="240" w:lineRule="auto"/>
              <w:jc w:val="center"/>
              <w:textAlignment w:val="bottom"/>
              <w:rPr>
                <w:rFonts w:ascii="Times New Roman" w:eastAsia="Times New Roman" w:hAnsi="Times New Roman" w:cs="Times New Roman"/>
              </w:rPr>
            </w:pPr>
            <w:r>
              <w:rPr>
                <w:rFonts w:ascii="Times New Roman" w:hAnsi="Times New Roman"/>
                <w:color w:val="000000" w:themeColor="text1"/>
              </w:rPr>
              <w:t>units</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0D57EA" w:rsidRPr="008C587D" w:rsidRDefault="000D57EA" w:rsidP="000D57EA">
            <w:pPr>
              <w:spacing w:after="0" w:line="240" w:lineRule="auto"/>
              <w:jc w:val="center"/>
              <w:textAlignment w:val="bottom"/>
              <w:rPr>
                <w:rFonts w:ascii="Times New Roman" w:eastAsia="Times New Roman" w:hAnsi="Times New Roman" w:cs="Times New Roman"/>
              </w:rPr>
            </w:pPr>
            <w:r>
              <w:rPr>
                <w:rFonts w:ascii="Times New Roman" w:hAnsi="Times New Roman"/>
                <w:color w:val="000000" w:themeColor="text1"/>
              </w:rPr>
              <w:t>4</w:t>
            </w:r>
          </w:p>
        </w:tc>
      </w:tr>
      <w:tr w:rsidR="000D57EA" w:rsidRPr="008C587D" w:rsidTr="00386C3F">
        <w:trPr>
          <w:trHeight w:val="79"/>
        </w:trPr>
        <w:tc>
          <w:tcPr>
            <w:tcW w:w="680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0D57EA" w:rsidRPr="008C587D" w:rsidRDefault="000D57EA" w:rsidP="000D57EA">
            <w:pPr>
              <w:spacing w:after="0" w:line="240" w:lineRule="auto"/>
              <w:ind w:left="288"/>
              <w:textAlignment w:val="bottom"/>
              <w:rPr>
                <w:rFonts w:ascii="Times New Roman" w:eastAsia="Times New Roman" w:hAnsi="Times New Roman" w:cs="Times New Roman"/>
              </w:rPr>
            </w:pPr>
            <w:r>
              <w:rPr>
                <w:rFonts w:ascii="Times New Roman" w:hAnsi="Times New Roman"/>
                <w:color w:val="000000" w:themeColor="text1"/>
              </w:rPr>
              <w:t xml:space="preserve">Designed pressure on Beineu-Bozoy section </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0D57EA" w:rsidRPr="008C587D" w:rsidRDefault="000D57EA" w:rsidP="000D57EA">
            <w:pPr>
              <w:spacing w:after="0" w:line="240" w:lineRule="auto"/>
              <w:jc w:val="center"/>
              <w:textAlignment w:val="bottom"/>
              <w:rPr>
                <w:rFonts w:ascii="Times New Roman" w:eastAsia="Times New Roman" w:hAnsi="Times New Roman" w:cs="Times New Roman"/>
              </w:rPr>
            </w:pPr>
            <w:r>
              <w:rPr>
                <w:rFonts w:ascii="Times New Roman" w:hAnsi="Times New Roman"/>
                <w:color w:val="000000" w:themeColor="text1"/>
              </w:rPr>
              <w:t xml:space="preserve">MPa </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0D57EA" w:rsidRPr="008C587D" w:rsidRDefault="000D57EA" w:rsidP="000D57EA">
            <w:pPr>
              <w:spacing w:after="0" w:line="240" w:lineRule="auto"/>
              <w:jc w:val="center"/>
              <w:textAlignment w:val="bottom"/>
              <w:rPr>
                <w:rFonts w:ascii="Times New Roman" w:eastAsia="Times New Roman" w:hAnsi="Times New Roman" w:cs="Times New Roman"/>
              </w:rPr>
            </w:pPr>
            <w:r>
              <w:rPr>
                <w:rFonts w:ascii="Times New Roman" w:hAnsi="Times New Roman"/>
                <w:color w:val="000000" w:themeColor="text1"/>
              </w:rPr>
              <w:t xml:space="preserve">7,4 </w:t>
            </w:r>
          </w:p>
        </w:tc>
      </w:tr>
      <w:tr w:rsidR="000D57EA" w:rsidRPr="008C587D" w:rsidTr="00386C3F">
        <w:trPr>
          <w:trHeight w:val="84"/>
        </w:trPr>
        <w:tc>
          <w:tcPr>
            <w:tcW w:w="680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0D57EA" w:rsidRPr="008C587D" w:rsidRDefault="000D57EA" w:rsidP="000D57EA">
            <w:pPr>
              <w:spacing w:after="0" w:line="240" w:lineRule="auto"/>
              <w:ind w:left="288"/>
              <w:textAlignment w:val="bottom"/>
              <w:rPr>
                <w:rFonts w:ascii="Times New Roman" w:eastAsia="Times New Roman" w:hAnsi="Times New Roman" w:cs="Times New Roman"/>
              </w:rPr>
            </w:pPr>
            <w:r>
              <w:rPr>
                <w:rFonts w:ascii="Times New Roman" w:hAnsi="Times New Roman"/>
                <w:color w:val="000000" w:themeColor="text1"/>
              </w:rPr>
              <w:t>Designed pressure on Bozoy -Shymkent section</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0D57EA" w:rsidRPr="008C587D" w:rsidRDefault="000D57EA" w:rsidP="000D57EA">
            <w:pPr>
              <w:spacing w:after="0" w:line="240" w:lineRule="auto"/>
              <w:jc w:val="center"/>
              <w:textAlignment w:val="bottom"/>
              <w:rPr>
                <w:rFonts w:ascii="Times New Roman" w:eastAsia="Times New Roman" w:hAnsi="Times New Roman" w:cs="Times New Roman"/>
              </w:rPr>
            </w:pPr>
            <w:r>
              <w:rPr>
                <w:rFonts w:ascii="Times New Roman" w:hAnsi="Times New Roman"/>
                <w:color w:val="000000" w:themeColor="text1"/>
              </w:rPr>
              <w:t xml:space="preserve">MPa </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0D57EA" w:rsidRPr="008C587D" w:rsidRDefault="000D57EA" w:rsidP="000D57EA">
            <w:pPr>
              <w:spacing w:after="0" w:line="240" w:lineRule="auto"/>
              <w:jc w:val="center"/>
              <w:textAlignment w:val="bottom"/>
              <w:rPr>
                <w:rFonts w:ascii="Times New Roman" w:eastAsia="Times New Roman" w:hAnsi="Times New Roman" w:cs="Times New Roman"/>
              </w:rPr>
            </w:pPr>
            <w:r>
              <w:rPr>
                <w:rFonts w:ascii="Times New Roman" w:hAnsi="Times New Roman"/>
                <w:color w:val="000000" w:themeColor="text1"/>
              </w:rPr>
              <w:t>9,8</w:t>
            </w:r>
          </w:p>
        </w:tc>
      </w:tr>
      <w:tr w:rsidR="00336DD9" w:rsidRPr="008C587D" w:rsidTr="00386C3F">
        <w:trPr>
          <w:trHeight w:val="84"/>
        </w:trPr>
        <w:tc>
          <w:tcPr>
            <w:tcW w:w="680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336DD9" w:rsidRPr="008C587D" w:rsidRDefault="00336DD9" w:rsidP="00336DD9">
            <w:pPr>
              <w:spacing w:after="0" w:line="240" w:lineRule="auto"/>
              <w:ind w:left="288"/>
              <w:textAlignment w:val="bottom"/>
              <w:rPr>
                <w:rFonts w:ascii="Times New Roman" w:eastAsiaTheme="minorEastAsia" w:hAnsi="Times New Roman" w:cs="Times New Roman"/>
                <w:color w:val="000000" w:themeColor="text1"/>
                <w:kern w:val="24"/>
              </w:rPr>
            </w:pPr>
            <w:r>
              <w:rPr>
                <w:rFonts w:ascii="Times New Roman" w:hAnsi="Times New Roman"/>
                <w:color w:val="000000" w:themeColor="text1"/>
              </w:rPr>
              <w:t>The potential amount of GDS for connection to BBSh MGP</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336DD9" w:rsidRPr="008C587D" w:rsidRDefault="00336DD9" w:rsidP="00336DD9">
            <w:pPr>
              <w:spacing w:after="0" w:line="240" w:lineRule="auto"/>
              <w:jc w:val="center"/>
              <w:textAlignment w:val="bottom"/>
              <w:rPr>
                <w:rFonts w:ascii="Times New Roman" w:eastAsia="Times New Roman" w:hAnsi="Times New Roman" w:cs="Times New Roman"/>
                <w:color w:val="000000" w:themeColor="text1"/>
                <w:kern w:val="24"/>
              </w:rPr>
            </w:pPr>
            <w:r>
              <w:rPr>
                <w:rFonts w:ascii="Times New Roman" w:hAnsi="Times New Roman"/>
                <w:color w:val="000000" w:themeColor="text1"/>
              </w:rPr>
              <w:t>units</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336DD9" w:rsidRPr="008C587D" w:rsidRDefault="00336DD9" w:rsidP="00336DD9">
            <w:pPr>
              <w:spacing w:after="0" w:line="240" w:lineRule="auto"/>
              <w:jc w:val="center"/>
              <w:textAlignment w:val="bottom"/>
              <w:rPr>
                <w:rFonts w:ascii="Times New Roman" w:eastAsia="Times New Roman" w:hAnsi="Times New Roman" w:cs="Times New Roman"/>
                <w:color w:val="000000" w:themeColor="text1"/>
                <w:kern w:val="24"/>
              </w:rPr>
            </w:pPr>
            <w:r>
              <w:rPr>
                <w:rFonts w:ascii="Times New Roman" w:hAnsi="Times New Roman"/>
                <w:color w:val="000000" w:themeColor="text1"/>
              </w:rPr>
              <w:t>26</w:t>
            </w:r>
          </w:p>
        </w:tc>
      </w:tr>
      <w:tr w:rsidR="00336DD9" w:rsidRPr="008C587D" w:rsidTr="00386C3F">
        <w:trPr>
          <w:trHeight w:val="84"/>
        </w:trPr>
        <w:tc>
          <w:tcPr>
            <w:tcW w:w="680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336DD9" w:rsidRPr="008C587D" w:rsidRDefault="00336DD9" w:rsidP="00336DD9">
            <w:pPr>
              <w:spacing w:after="0" w:line="240" w:lineRule="auto"/>
              <w:ind w:left="288"/>
              <w:textAlignment w:val="bottom"/>
              <w:rPr>
                <w:rFonts w:ascii="Times New Roman" w:eastAsiaTheme="minorEastAsia" w:hAnsi="Times New Roman" w:cs="Times New Roman"/>
                <w:color w:val="000000" w:themeColor="text1"/>
                <w:kern w:val="24"/>
              </w:rPr>
            </w:pPr>
            <w:r>
              <w:rPr>
                <w:rFonts w:ascii="Times New Roman" w:hAnsi="Times New Roman"/>
                <w:color w:val="000000" w:themeColor="text1"/>
              </w:rPr>
              <w:t>Potential number of gasified settlements</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336DD9" w:rsidRPr="008C587D" w:rsidRDefault="00336DD9" w:rsidP="00336DD9">
            <w:pPr>
              <w:spacing w:after="0" w:line="240" w:lineRule="auto"/>
              <w:jc w:val="center"/>
              <w:textAlignment w:val="bottom"/>
              <w:rPr>
                <w:rFonts w:ascii="Times New Roman" w:eastAsia="Times New Roman" w:hAnsi="Times New Roman" w:cs="Times New Roman"/>
                <w:color w:val="000000" w:themeColor="text1"/>
                <w:kern w:val="24"/>
              </w:rPr>
            </w:pPr>
            <w:r>
              <w:rPr>
                <w:rFonts w:ascii="Times New Roman" w:hAnsi="Times New Roman"/>
                <w:color w:val="000000" w:themeColor="text1"/>
              </w:rPr>
              <w:t>units</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336DD9" w:rsidRPr="008C587D" w:rsidRDefault="00336DD9" w:rsidP="00336DD9">
            <w:pPr>
              <w:spacing w:after="0" w:line="240" w:lineRule="auto"/>
              <w:jc w:val="center"/>
              <w:textAlignment w:val="bottom"/>
              <w:rPr>
                <w:rFonts w:ascii="Times New Roman" w:eastAsia="Times New Roman" w:hAnsi="Times New Roman" w:cs="Times New Roman"/>
                <w:color w:val="000000" w:themeColor="text1"/>
                <w:kern w:val="24"/>
              </w:rPr>
            </w:pPr>
            <w:r>
              <w:rPr>
                <w:rFonts w:ascii="Times New Roman" w:hAnsi="Times New Roman"/>
                <w:color w:val="000000" w:themeColor="text1"/>
              </w:rPr>
              <w:t>529</w:t>
            </w:r>
          </w:p>
        </w:tc>
      </w:tr>
    </w:tbl>
    <w:p w:rsidR="00687887" w:rsidRPr="008C587D" w:rsidRDefault="00687887" w:rsidP="000D57EA">
      <w:pPr>
        <w:spacing w:after="0"/>
        <w:rPr>
          <w:rFonts w:ascii="Times New Roman" w:hAnsi="Times New Roman" w:cs="Times New Roman"/>
          <w:b/>
          <w:bCs/>
        </w:rPr>
      </w:pPr>
    </w:p>
    <w:p w:rsidR="000D57EA" w:rsidRPr="008C587D" w:rsidRDefault="007F01E1" w:rsidP="000D57EA">
      <w:pPr>
        <w:spacing w:after="0"/>
        <w:rPr>
          <w:rFonts w:ascii="Times New Roman" w:hAnsi="Times New Roman" w:cs="Times New Roman"/>
        </w:rPr>
      </w:pPr>
      <w:r>
        <w:rPr>
          <w:rFonts w:ascii="Times New Roman" w:hAnsi="Times New Roman"/>
          <w:b/>
          <w:bCs/>
        </w:rPr>
        <w:t xml:space="preserve">On work performed </w:t>
      </w:r>
      <w:r w:rsidR="000D57EA">
        <w:rPr>
          <w:rFonts w:ascii="Times New Roman" w:hAnsi="Times New Roman"/>
          <w:b/>
          <w:bCs/>
        </w:rPr>
        <w:t xml:space="preserve">with consumers of regulated services for 2017: </w:t>
      </w:r>
    </w:p>
    <w:p w:rsidR="000D57EA" w:rsidRPr="008C587D" w:rsidRDefault="000D57EA" w:rsidP="000D57EA">
      <w:pPr>
        <w:spacing w:after="0"/>
        <w:rPr>
          <w:rFonts w:ascii="Times New Roman" w:hAnsi="Times New Roman" w:cs="Times New Roman"/>
        </w:rPr>
      </w:pPr>
    </w:p>
    <w:p w:rsidR="000D57EA" w:rsidRPr="008C587D" w:rsidRDefault="000D57EA" w:rsidP="000D57EA">
      <w:pPr>
        <w:spacing w:after="0"/>
        <w:rPr>
          <w:rFonts w:ascii="Times New Roman" w:hAnsi="Times New Roman" w:cs="Times New Roman"/>
        </w:rPr>
      </w:pPr>
      <w:r>
        <w:rPr>
          <w:rFonts w:ascii="Times New Roman" w:hAnsi="Times New Roman"/>
          <w:b/>
          <w:bCs/>
        </w:rPr>
        <w:t xml:space="preserve">During the reporting period the Partnership has performed: </w:t>
      </w:r>
    </w:p>
    <w:p w:rsidR="00A86E21" w:rsidRPr="008C587D" w:rsidRDefault="004033F7" w:rsidP="00687887">
      <w:pPr>
        <w:numPr>
          <w:ilvl w:val="0"/>
          <w:numId w:val="2"/>
        </w:numPr>
        <w:tabs>
          <w:tab w:val="clear" w:pos="720"/>
          <w:tab w:val="num" w:pos="284"/>
        </w:tabs>
        <w:spacing w:after="0"/>
        <w:ind w:left="0" w:firstLine="284"/>
        <w:jc w:val="both"/>
        <w:rPr>
          <w:rFonts w:ascii="Times New Roman" w:hAnsi="Times New Roman" w:cs="Times New Roman"/>
        </w:rPr>
      </w:pPr>
      <w:r>
        <w:rPr>
          <w:rFonts w:ascii="Times New Roman" w:hAnsi="Times New Roman"/>
        </w:rPr>
        <w:t>The conclusion of the contract for the transportation of gas via the main gas pipeline with a consumer of the regulated service, in accordance with the standard contract;</w:t>
      </w:r>
    </w:p>
    <w:p w:rsidR="00A86E21" w:rsidRPr="008C587D" w:rsidRDefault="004033F7" w:rsidP="00687887">
      <w:pPr>
        <w:numPr>
          <w:ilvl w:val="0"/>
          <w:numId w:val="2"/>
        </w:numPr>
        <w:tabs>
          <w:tab w:val="clear" w:pos="720"/>
          <w:tab w:val="num" w:pos="284"/>
        </w:tabs>
        <w:spacing w:after="0"/>
        <w:ind w:left="0" w:firstLine="284"/>
        <w:jc w:val="both"/>
        <w:rPr>
          <w:rFonts w:ascii="Times New Roman" w:hAnsi="Times New Roman" w:cs="Times New Roman"/>
        </w:rPr>
      </w:pPr>
      <w:r>
        <w:rPr>
          <w:rFonts w:ascii="Times New Roman" w:hAnsi="Times New Roman"/>
        </w:rPr>
        <w:t>Holding a hearing of the annual report on its activities for 2015, in accordance with sub-item 7-3) of Article 7 of the Law of the Republic of Kazakhstan "On Natural Monopolies and Regulated Markets" and the Rules for performance of  the Annual Report on the Activity of the Natural Monopoly Entity on the Provision of Regulated Services (Goods, Works) toward consumers and other interested parties, approved by the Order of the Minister of National Economy of the Republic of Kazakhstan dated December 18, 2014 No. 150;</w:t>
      </w:r>
    </w:p>
    <w:p w:rsidR="00A86E21" w:rsidRPr="008C587D" w:rsidRDefault="004033F7" w:rsidP="00687887">
      <w:pPr>
        <w:numPr>
          <w:ilvl w:val="0"/>
          <w:numId w:val="2"/>
        </w:numPr>
        <w:tabs>
          <w:tab w:val="clear" w:pos="720"/>
          <w:tab w:val="num" w:pos="284"/>
        </w:tabs>
        <w:spacing w:after="0"/>
        <w:ind w:left="0" w:firstLine="284"/>
        <w:jc w:val="both"/>
        <w:rPr>
          <w:rFonts w:ascii="Times New Roman" w:hAnsi="Times New Roman" w:cs="Times New Roman"/>
        </w:rPr>
      </w:pPr>
      <w:r>
        <w:rPr>
          <w:rFonts w:ascii="Times New Roman" w:hAnsi="Times New Roman"/>
        </w:rPr>
        <w:t xml:space="preserve">Complaints on the quality of the services provided for the transportation of gas via the main gas pipeline were not received from the consumer. </w:t>
      </w:r>
    </w:p>
    <w:p w:rsidR="000D57EA" w:rsidRPr="008C587D" w:rsidRDefault="000D57EA" w:rsidP="000D57EA">
      <w:pPr>
        <w:spacing w:after="0"/>
        <w:rPr>
          <w:rFonts w:ascii="Times New Roman" w:hAnsi="Times New Roman" w:cs="Times New Roman"/>
        </w:rPr>
      </w:pPr>
    </w:p>
    <w:p w:rsidR="00336DD9" w:rsidRPr="008C587D" w:rsidRDefault="00336DD9" w:rsidP="00336DD9">
      <w:pPr>
        <w:spacing w:after="0"/>
        <w:rPr>
          <w:rFonts w:ascii="Times New Roman" w:hAnsi="Times New Roman" w:cs="Times New Roman"/>
          <w:b/>
          <w:bCs/>
        </w:rPr>
      </w:pPr>
      <w:r>
        <w:rPr>
          <w:rFonts w:ascii="Times New Roman" w:hAnsi="Times New Roman"/>
          <w:b/>
          <w:bCs/>
        </w:rPr>
        <w:t xml:space="preserve">Scopes of provided regulated services for 2017: </w:t>
      </w:r>
    </w:p>
    <w:tbl>
      <w:tblPr>
        <w:tblW w:w="9639" w:type="dxa"/>
        <w:tblInd w:w="108" w:type="dxa"/>
        <w:tblCellMar>
          <w:left w:w="0" w:type="dxa"/>
          <w:right w:w="0" w:type="dxa"/>
        </w:tblCellMar>
        <w:tblLook w:val="0420" w:firstRow="1" w:lastRow="0" w:firstColumn="0" w:lastColumn="0" w:noHBand="0" w:noVBand="1"/>
      </w:tblPr>
      <w:tblGrid>
        <w:gridCol w:w="540"/>
        <w:gridCol w:w="4172"/>
        <w:gridCol w:w="1029"/>
        <w:gridCol w:w="2221"/>
        <w:gridCol w:w="1677"/>
      </w:tblGrid>
      <w:tr w:rsidR="00336DD9" w:rsidRPr="008C587D" w:rsidTr="00386C3F">
        <w:trPr>
          <w:trHeight w:val="192"/>
        </w:trPr>
        <w:tc>
          <w:tcPr>
            <w:tcW w:w="531" w:type="dxa"/>
            <w:tcBorders>
              <w:top w:val="single" w:sz="8" w:space="0" w:color="000000"/>
              <w:left w:val="single" w:sz="8" w:space="0" w:color="000000"/>
              <w:bottom w:val="single" w:sz="8" w:space="0" w:color="000000"/>
              <w:right w:val="single" w:sz="8" w:space="0" w:color="000000"/>
            </w:tcBorders>
            <w:shd w:val="clear" w:color="auto" w:fill="C6D9F1"/>
            <w:tcMar>
              <w:top w:w="15" w:type="dxa"/>
              <w:left w:w="108" w:type="dxa"/>
              <w:bottom w:w="0" w:type="dxa"/>
              <w:right w:w="108" w:type="dxa"/>
            </w:tcMar>
            <w:vAlign w:val="center"/>
            <w:hideMark/>
          </w:tcPr>
          <w:p w:rsidR="00336DD9" w:rsidRPr="008C587D" w:rsidRDefault="00336DD9" w:rsidP="007365EC">
            <w:pPr>
              <w:spacing w:after="0"/>
              <w:jc w:val="center"/>
              <w:rPr>
                <w:rFonts w:ascii="Times New Roman" w:hAnsi="Times New Roman" w:cs="Times New Roman"/>
                <w:b/>
                <w:bCs/>
              </w:rPr>
            </w:pPr>
            <w:r>
              <w:rPr>
                <w:rFonts w:ascii="Times New Roman" w:hAnsi="Times New Roman"/>
                <w:b/>
                <w:bCs/>
              </w:rPr>
              <w:t>No.</w:t>
            </w:r>
          </w:p>
        </w:tc>
        <w:tc>
          <w:tcPr>
            <w:tcW w:w="4289" w:type="dxa"/>
            <w:tcBorders>
              <w:top w:val="single" w:sz="8" w:space="0" w:color="000000"/>
              <w:left w:val="single" w:sz="8" w:space="0" w:color="000000"/>
              <w:bottom w:val="single" w:sz="8" w:space="0" w:color="000000"/>
              <w:right w:val="single" w:sz="8" w:space="0" w:color="000000"/>
            </w:tcBorders>
            <w:shd w:val="clear" w:color="auto" w:fill="C6D9F1"/>
            <w:tcMar>
              <w:top w:w="15" w:type="dxa"/>
              <w:left w:w="108" w:type="dxa"/>
              <w:bottom w:w="0" w:type="dxa"/>
              <w:right w:w="108" w:type="dxa"/>
            </w:tcMar>
            <w:vAlign w:val="center"/>
            <w:hideMark/>
          </w:tcPr>
          <w:p w:rsidR="00336DD9" w:rsidRPr="008C587D" w:rsidRDefault="00336DD9" w:rsidP="007365EC">
            <w:pPr>
              <w:spacing w:after="0"/>
              <w:jc w:val="center"/>
              <w:rPr>
                <w:rFonts w:ascii="Times New Roman" w:hAnsi="Times New Roman" w:cs="Times New Roman"/>
                <w:b/>
                <w:bCs/>
              </w:rPr>
            </w:pPr>
            <w:r>
              <w:rPr>
                <w:rFonts w:ascii="Times New Roman" w:hAnsi="Times New Roman"/>
                <w:b/>
                <w:bCs/>
              </w:rPr>
              <w:t>Description</w:t>
            </w:r>
          </w:p>
        </w:tc>
        <w:tc>
          <w:tcPr>
            <w:tcW w:w="850" w:type="dxa"/>
            <w:tcBorders>
              <w:top w:val="single" w:sz="8" w:space="0" w:color="000000"/>
              <w:left w:val="single" w:sz="8" w:space="0" w:color="000000"/>
              <w:bottom w:val="single" w:sz="8" w:space="0" w:color="000000"/>
              <w:right w:val="single" w:sz="8" w:space="0" w:color="000000"/>
            </w:tcBorders>
            <w:shd w:val="clear" w:color="auto" w:fill="C6D9F1"/>
            <w:tcMar>
              <w:top w:w="15" w:type="dxa"/>
              <w:left w:w="108" w:type="dxa"/>
              <w:bottom w:w="0" w:type="dxa"/>
              <w:right w:w="108" w:type="dxa"/>
            </w:tcMar>
            <w:vAlign w:val="center"/>
            <w:hideMark/>
          </w:tcPr>
          <w:p w:rsidR="00336DD9" w:rsidRPr="008C587D" w:rsidRDefault="00336DD9" w:rsidP="007365EC">
            <w:pPr>
              <w:spacing w:after="0"/>
              <w:jc w:val="center"/>
              <w:rPr>
                <w:rFonts w:ascii="Times New Roman" w:hAnsi="Times New Roman" w:cs="Times New Roman"/>
                <w:b/>
                <w:bCs/>
              </w:rPr>
            </w:pPr>
            <w:r>
              <w:rPr>
                <w:rFonts w:ascii="Times New Roman" w:hAnsi="Times New Roman"/>
                <w:b/>
                <w:bCs/>
              </w:rPr>
              <w:t>UoM</w:t>
            </w:r>
          </w:p>
        </w:tc>
        <w:tc>
          <w:tcPr>
            <w:tcW w:w="2268" w:type="dxa"/>
            <w:tcBorders>
              <w:top w:val="single" w:sz="8" w:space="0" w:color="000000"/>
              <w:left w:val="single" w:sz="8" w:space="0" w:color="000000"/>
              <w:bottom w:val="single" w:sz="8" w:space="0" w:color="000000"/>
              <w:right w:val="single" w:sz="8" w:space="0" w:color="000000"/>
            </w:tcBorders>
            <w:shd w:val="clear" w:color="auto" w:fill="C6D9F1"/>
            <w:tcMar>
              <w:top w:w="15" w:type="dxa"/>
              <w:left w:w="108" w:type="dxa"/>
              <w:bottom w:w="0" w:type="dxa"/>
              <w:right w:w="108" w:type="dxa"/>
            </w:tcMar>
            <w:vAlign w:val="center"/>
            <w:hideMark/>
          </w:tcPr>
          <w:p w:rsidR="00336DD9" w:rsidRPr="008C587D" w:rsidRDefault="00336DD9" w:rsidP="007365EC">
            <w:pPr>
              <w:spacing w:after="0"/>
              <w:jc w:val="center"/>
              <w:rPr>
                <w:rFonts w:ascii="Times New Roman" w:hAnsi="Times New Roman" w:cs="Times New Roman"/>
                <w:b/>
                <w:bCs/>
              </w:rPr>
            </w:pPr>
            <w:r>
              <w:rPr>
                <w:rFonts w:ascii="Times New Roman" w:hAnsi="Times New Roman"/>
                <w:b/>
                <w:bCs/>
              </w:rPr>
              <w:t>In the approved tariff estimate</w:t>
            </w:r>
          </w:p>
        </w:tc>
        <w:tc>
          <w:tcPr>
            <w:tcW w:w="1701" w:type="dxa"/>
            <w:tcBorders>
              <w:top w:val="single" w:sz="8" w:space="0" w:color="000000"/>
              <w:left w:val="single" w:sz="8" w:space="0" w:color="000000"/>
              <w:bottom w:val="single" w:sz="8" w:space="0" w:color="000000"/>
              <w:right w:val="single" w:sz="8" w:space="0" w:color="000000"/>
            </w:tcBorders>
            <w:shd w:val="clear" w:color="auto" w:fill="C6D9F1"/>
            <w:tcMar>
              <w:top w:w="15" w:type="dxa"/>
              <w:left w:w="108" w:type="dxa"/>
              <w:bottom w:w="0" w:type="dxa"/>
              <w:right w:w="108" w:type="dxa"/>
            </w:tcMar>
            <w:vAlign w:val="center"/>
            <w:hideMark/>
          </w:tcPr>
          <w:p w:rsidR="00336DD9" w:rsidRPr="008C587D" w:rsidRDefault="00336DD9" w:rsidP="007365EC">
            <w:pPr>
              <w:spacing w:after="0"/>
              <w:jc w:val="center"/>
              <w:rPr>
                <w:rFonts w:ascii="Times New Roman" w:hAnsi="Times New Roman" w:cs="Times New Roman"/>
                <w:b/>
                <w:bCs/>
              </w:rPr>
            </w:pPr>
            <w:r>
              <w:rPr>
                <w:rFonts w:ascii="Times New Roman" w:hAnsi="Times New Roman"/>
                <w:b/>
                <w:bCs/>
              </w:rPr>
              <w:t>Actual execution</w:t>
            </w:r>
          </w:p>
        </w:tc>
      </w:tr>
      <w:tr w:rsidR="007365EC" w:rsidRPr="008C587D" w:rsidTr="00386C3F">
        <w:trPr>
          <w:trHeight w:val="566"/>
        </w:trPr>
        <w:tc>
          <w:tcPr>
            <w:tcW w:w="53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365EC" w:rsidRPr="008C587D" w:rsidRDefault="007365EC" w:rsidP="007365EC">
            <w:pPr>
              <w:spacing w:after="0"/>
              <w:jc w:val="center"/>
              <w:rPr>
                <w:rFonts w:ascii="Times New Roman" w:hAnsi="Times New Roman" w:cs="Times New Roman"/>
                <w:bCs/>
              </w:rPr>
            </w:pPr>
            <w:r>
              <w:rPr>
                <w:rFonts w:ascii="Times New Roman" w:hAnsi="Times New Roman"/>
                <w:bCs/>
              </w:rPr>
              <w:t>1</w:t>
            </w:r>
          </w:p>
        </w:tc>
        <w:tc>
          <w:tcPr>
            <w:tcW w:w="42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365EC" w:rsidRPr="008C587D" w:rsidRDefault="007365EC" w:rsidP="007365EC">
            <w:pPr>
              <w:spacing w:after="0"/>
              <w:rPr>
                <w:rFonts w:ascii="Times New Roman" w:hAnsi="Times New Roman" w:cs="Times New Roman"/>
                <w:bCs/>
              </w:rPr>
            </w:pPr>
            <w:r>
              <w:rPr>
                <w:rFonts w:ascii="Times New Roman" w:hAnsi="Times New Roman"/>
                <w:bCs/>
              </w:rPr>
              <w:t>Scope of commercial gas transportation via the main gas pipeline</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365EC" w:rsidRPr="008C587D" w:rsidRDefault="007365EC" w:rsidP="007365EC">
            <w:pPr>
              <w:spacing w:after="0"/>
              <w:jc w:val="center"/>
              <w:rPr>
                <w:rFonts w:ascii="Times New Roman" w:hAnsi="Times New Roman" w:cs="Times New Roman"/>
                <w:bCs/>
              </w:rPr>
            </w:pPr>
            <w:r>
              <w:rPr>
                <w:rFonts w:ascii="Times New Roman" w:hAnsi="Times New Roman"/>
                <w:bCs/>
              </w:rPr>
              <w:t>thous.m3</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365EC" w:rsidRPr="008C587D" w:rsidRDefault="007365EC" w:rsidP="007365EC">
            <w:pPr>
              <w:spacing w:after="0"/>
              <w:jc w:val="center"/>
              <w:rPr>
                <w:rFonts w:ascii="Times New Roman" w:hAnsi="Times New Roman" w:cs="Times New Roman"/>
                <w:bCs/>
              </w:rPr>
            </w:pPr>
            <w:r>
              <w:rPr>
                <w:rFonts w:ascii="Times New Roman" w:hAnsi="Times New Roman"/>
                <w:bCs/>
              </w:rPr>
              <w:t>5 000 000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365EC" w:rsidRPr="008C587D" w:rsidRDefault="007365EC" w:rsidP="007365EC">
            <w:pPr>
              <w:spacing w:after="0"/>
              <w:jc w:val="center"/>
              <w:rPr>
                <w:rFonts w:ascii="Times New Roman" w:hAnsi="Times New Roman" w:cs="Times New Roman"/>
                <w:bCs/>
              </w:rPr>
            </w:pPr>
            <w:r>
              <w:rPr>
                <w:rFonts w:ascii="Times New Roman" w:hAnsi="Times New Roman"/>
                <w:bCs/>
              </w:rPr>
              <w:t>4 376 993</w:t>
            </w:r>
          </w:p>
        </w:tc>
      </w:tr>
      <w:tr w:rsidR="007365EC" w:rsidRPr="008C587D" w:rsidTr="00386C3F">
        <w:trPr>
          <w:trHeight w:val="547"/>
        </w:trPr>
        <w:tc>
          <w:tcPr>
            <w:tcW w:w="53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365EC" w:rsidRPr="008C587D" w:rsidRDefault="007365EC" w:rsidP="007365EC">
            <w:pPr>
              <w:spacing w:after="0"/>
              <w:jc w:val="center"/>
              <w:rPr>
                <w:rFonts w:ascii="Times New Roman" w:hAnsi="Times New Roman" w:cs="Times New Roman"/>
                <w:bCs/>
              </w:rPr>
            </w:pPr>
            <w:r>
              <w:rPr>
                <w:rFonts w:ascii="Times New Roman" w:hAnsi="Times New Roman"/>
                <w:bCs/>
              </w:rPr>
              <w:t>2</w:t>
            </w:r>
          </w:p>
        </w:tc>
        <w:tc>
          <w:tcPr>
            <w:tcW w:w="42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365EC" w:rsidRPr="008C587D" w:rsidRDefault="007365EC" w:rsidP="007365EC">
            <w:pPr>
              <w:spacing w:after="0"/>
              <w:rPr>
                <w:rFonts w:ascii="Times New Roman" w:hAnsi="Times New Roman" w:cs="Times New Roman"/>
                <w:bCs/>
              </w:rPr>
            </w:pPr>
            <w:r>
              <w:rPr>
                <w:rFonts w:ascii="Times New Roman" w:hAnsi="Times New Roman"/>
                <w:bCs/>
              </w:rPr>
              <w:t>Gas for own demands and losses</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365EC" w:rsidRPr="008C587D" w:rsidRDefault="007365EC" w:rsidP="007365EC">
            <w:pPr>
              <w:spacing w:after="0"/>
              <w:jc w:val="center"/>
              <w:rPr>
                <w:rFonts w:ascii="Times New Roman" w:hAnsi="Times New Roman" w:cs="Times New Roman"/>
                <w:bCs/>
              </w:rPr>
            </w:pPr>
            <w:r>
              <w:rPr>
                <w:rFonts w:ascii="Times New Roman" w:hAnsi="Times New Roman"/>
                <w:bCs/>
              </w:rPr>
              <w:t>thous.m3</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365EC" w:rsidRPr="008C587D" w:rsidRDefault="007365EC" w:rsidP="007365EC">
            <w:pPr>
              <w:spacing w:after="0"/>
              <w:jc w:val="center"/>
              <w:rPr>
                <w:rFonts w:ascii="Times New Roman" w:hAnsi="Times New Roman" w:cs="Times New Roman"/>
                <w:bCs/>
              </w:rPr>
            </w:pPr>
            <w:r>
              <w:rPr>
                <w:rFonts w:ascii="Times New Roman" w:hAnsi="Times New Roman"/>
                <w:bCs/>
              </w:rPr>
              <w:t>78 260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365EC" w:rsidRPr="008C587D" w:rsidRDefault="007365EC" w:rsidP="007365EC">
            <w:pPr>
              <w:spacing w:after="0"/>
              <w:jc w:val="center"/>
              <w:rPr>
                <w:rFonts w:ascii="Times New Roman" w:hAnsi="Times New Roman" w:cs="Times New Roman"/>
                <w:bCs/>
              </w:rPr>
            </w:pPr>
            <w:r>
              <w:rPr>
                <w:rFonts w:ascii="Times New Roman" w:hAnsi="Times New Roman"/>
                <w:bCs/>
              </w:rPr>
              <w:t>30 052</w:t>
            </w:r>
          </w:p>
        </w:tc>
      </w:tr>
    </w:tbl>
    <w:p w:rsidR="00B1017C" w:rsidRDefault="00B1017C" w:rsidP="007365EC">
      <w:pPr>
        <w:spacing w:after="0"/>
        <w:rPr>
          <w:rFonts w:ascii="Times New Roman" w:hAnsi="Times New Roman" w:cs="Times New Roman"/>
          <w:b/>
          <w:bCs/>
        </w:rPr>
      </w:pPr>
    </w:p>
    <w:p w:rsidR="007365EC" w:rsidRPr="00BF7387" w:rsidRDefault="007365EC" w:rsidP="007365EC">
      <w:pPr>
        <w:spacing w:after="0"/>
        <w:rPr>
          <w:rFonts w:ascii="Times New Roman" w:hAnsi="Times New Roman" w:cs="Times New Roman"/>
          <w:b/>
          <w:bCs/>
        </w:rPr>
      </w:pPr>
      <w:r>
        <w:rPr>
          <w:rFonts w:ascii="Times New Roman" w:hAnsi="Times New Roman"/>
          <w:b/>
          <w:bCs/>
        </w:rPr>
        <w:t>Financial and economic indicators for 2017:</w:t>
      </w:r>
    </w:p>
    <w:tbl>
      <w:tblPr>
        <w:tblW w:w="9639" w:type="dxa"/>
        <w:tblInd w:w="15" w:type="dxa"/>
        <w:tblCellMar>
          <w:left w:w="0" w:type="dxa"/>
          <w:right w:w="0" w:type="dxa"/>
        </w:tblCellMar>
        <w:tblLook w:val="0600" w:firstRow="0" w:lastRow="0" w:firstColumn="0" w:lastColumn="0" w:noHBand="1" w:noVBand="1"/>
      </w:tblPr>
      <w:tblGrid>
        <w:gridCol w:w="6096"/>
        <w:gridCol w:w="3543"/>
      </w:tblGrid>
      <w:tr w:rsidR="007365EC" w:rsidRPr="008C587D" w:rsidTr="00AD6558">
        <w:trPr>
          <w:trHeight w:val="375"/>
        </w:trPr>
        <w:tc>
          <w:tcPr>
            <w:tcW w:w="6096" w:type="dxa"/>
            <w:tcBorders>
              <w:top w:val="single" w:sz="8" w:space="0" w:color="000000"/>
              <w:left w:val="single" w:sz="8" w:space="0" w:color="000000"/>
              <w:bottom w:val="single" w:sz="8" w:space="0" w:color="000000"/>
              <w:right w:val="single" w:sz="8" w:space="0" w:color="000000"/>
            </w:tcBorders>
            <w:shd w:val="clear" w:color="auto" w:fill="C6D9F1"/>
            <w:tcMar>
              <w:top w:w="15" w:type="dxa"/>
              <w:left w:w="15" w:type="dxa"/>
              <w:bottom w:w="0" w:type="dxa"/>
              <w:right w:w="15" w:type="dxa"/>
            </w:tcMar>
            <w:vAlign w:val="center"/>
            <w:hideMark/>
          </w:tcPr>
          <w:p w:rsidR="007365EC" w:rsidRPr="008C587D" w:rsidRDefault="007365EC" w:rsidP="007365EC">
            <w:pPr>
              <w:spacing w:after="0" w:line="240" w:lineRule="auto"/>
              <w:jc w:val="center"/>
              <w:textAlignment w:val="center"/>
              <w:rPr>
                <w:rFonts w:ascii="Times New Roman" w:eastAsia="Times New Roman" w:hAnsi="Times New Roman" w:cs="Times New Roman"/>
              </w:rPr>
            </w:pPr>
            <w:r>
              <w:rPr>
                <w:rFonts w:ascii="Times New Roman" w:hAnsi="Times New Roman"/>
                <w:b/>
                <w:bCs/>
                <w:color w:val="000000" w:themeColor="text1"/>
              </w:rPr>
              <w:t>Description</w:t>
            </w:r>
          </w:p>
        </w:tc>
        <w:tc>
          <w:tcPr>
            <w:tcW w:w="3543" w:type="dxa"/>
            <w:tcBorders>
              <w:top w:val="single" w:sz="8" w:space="0" w:color="000000"/>
              <w:left w:val="single" w:sz="8" w:space="0" w:color="000000"/>
              <w:bottom w:val="single" w:sz="8" w:space="0" w:color="000000"/>
              <w:right w:val="single" w:sz="8" w:space="0" w:color="000000"/>
            </w:tcBorders>
            <w:shd w:val="clear" w:color="auto" w:fill="C6D9F1"/>
            <w:tcMar>
              <w:top w:w="15" w:type="dxa"/>
              <w:left w:w="15" w:type="dxa"/>
              <w:bottom w:w="0" w:type="dxa"/>
              <w:right w:w="15" w:type="dxa"/>
            </w:tcMar>
            <w:vAlign w:val="center"/>
            <w:hideMark/>
          </w:tcPr>
          <w:p w:rsidR="007365EC" w:rsidRPr="008C587D" w:rsidRDefault="007365EC" w:rsidP="007365EC">
            <w:pPr>
              <w:spacing w:after="0" w:line="240" w:lineRule="auto"/>
              <w:jc w:val="center"/>
              <w:textAlignment w:val="center"/>
              <w:rPr>
                <w:rFonts w:ascii="Times New Roman" w:eastAsia="Times New Roman" w:hAnsi="Times New Roman" w:cs="Times New Roman"/>
              </w:rPr>
            </w:pPr>
            <w:r>
              <w:rPr>
                <w:rFonts w:ascii="Times New Roman" w:hAnsi="Times New Roman"/>
                <w:b/>
                <w:bCs/>
                <w:color w:val="000000" w:themeColor="text1"/>
              </w:rPr>
              <w:t xml:space="preserve"> Fact for 2017 </w:t>
            </w:r>
          </w:p>
        </w:tc>
      </w:tr>
      <w:tr w:rsidR="007365EC" w:rsidRPr="008C587D" w:rsidTr="00AD6558">
        <w:trPr>
          <w:trHeight w:val="238"/>
        </w:trPr>
        <w:tc>
          <w:tcPr>
            <w:tcW w:w="609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365EC" w:rsidRPr="008C587D" w:rsidRDefault="007365EC" w:rsidP="007365EC">
            <w:pPr>
              <w:spacing w:after="0" w:line="240" w:lineRule="auto"/>
              <w:ind w:left="130"/>
              <w:textAlignment w:val="center"/>
              <w:rPr>
                <w:rFonts w:ascii="Times New Roman" w:eastAsia="Times New Roman" w:hAnsi="Times New Roman" w:cs="Times New Roman"/>
                <w:color w:val="000000" w:themeColor="text1"/>
                <w:kern w:val="24"/>
              </w:rPr>
            </w:pPr>
            <w:r>
              <w:rPr>
                <w:rFonts w:ascii="Times New Roman" w:hAnsi="Times New Roman"/>
                <w:color w:val="000000" w:themeColor="text1"/>
              </w:rPr>
              <w:t>Income from core activity</w:t>
            </w:r>
          </w:p>
        </w:tc>
        <w:tc>
          <w:tcPr>
            <w:tcW w:w="3543"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7365EC" w:rsidRPr="008C587D" w:rsidRDefault="007365EC" w:rsidP="007365EC">
            <w:pPr>
              <w:spacing w:after="0" w:line="240" w:lineRule="auto"/>
              <w:jc w:val="center"/>
              <w:textAlignment w:val="center"/>
              <w:rPr>
                <w:rFonts w:ascii="Times New Roman" w:eastAsia="Times New Roman" w:hAnsi="Times New Roman" w:cs="Times New Roman"/>
              </w:rPr>
            </w:pPr>
            <w:r>
              <w:rPr>
                <w:rFonts w:ascii="Times New Roman" w:hAnsi="Times New Roman"/>
                <w:color w:val="000000" w:themeColor="text1"/>
              </w:rPr>
              <w:t xml:space="preserve">79 096 648 </w:t>
            </w:r>
          </w:p>
        </w:tc>
      </w:tr>
      <w:tr w:rsidR="007365EC" w:rsidRPr="008C587D" w:rsidTr="00AD6558">
        <w:trPr>
          <w:trHeight w:val="243"/>
        </w:trPr>
        <w:tc>
          <w:tcPr>
            <w:tcW w:w="609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365EC" w:rsidRPr="008C587D" w:rsidRDefault="007365EC" w:rsidP="007365EC">
            <w:pPr>
              <w:spacing w:after="0" w:line="240" w:lineRule="auto"/>
              <w:ind w:left="130"/>
              <w:textAlignment w:val="center"/>
              <w:rPr>
                <w:rFonts w:ascii="Times New Roman" w:eastAsia="Times New Roman" w:hAnsi="Times New Roman" w:cs="Times New Roman"/>
                <w:color w:val="000000" w:themeColor="text1"/>
                <w:kern w:val="24"/>
              </w:rPr>
            </w:pPr>
            <w:r>
              <w:rPr>
                <w:rFonts w:ascii="Times New Roman" w:hAnsi="Times New Roman"/>
                <w:color w:val="000000" w:themeColor="text1"/>
              </w:rPr>
              <w:t xml:space="preserve">Net cost for services rendering </w:t>
            </w:r>
          </w:p>
        </w:tc>
        <w:tc>
          <w:tcPr>
            <w:tcW w:w="3543"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7365EC" w:rsidRPr="008C587D" w:rsidRDefault="007365EC" w:rsidP="007365EC">
            <w:pPr>
              <w:spacing w:after="0" w:line="240" w:lineRule="auto"/>
              <w:jc w:val="center"/>
              <w:textAlignment w:val="center"/>
              <w:rPr>
                <w:rFonts w:ascii="Times New Roman" w:eastAsia="Times New Roman" w:hAnsi="Times New Roman" w:cs="Times New Roman"/>
              </w:rPr>
            </w:pPr>
            <w:r>
              <w:rPr>
                <w:rFonts w:ascii="Times New Roman" w:hAnsi="Times New Roman"/>
                <w:color w:val="000000" w:themeColor="text1"/>
              </w:rPr>
              <w:t>(16 264 208)</w:t>
            </w:r>
          </w:p>
        </w:tc>
      </w:tr>
      <w:tr w:rsidR="007365EC" w:rsidRPr="008C587D" w:rsidTr="00AD6558">
        <w:trPr>
          <w:trHeight w:val="226"/>
        </w:trPr>
        <w:tc>
          <w:tcPr>
            <w:tcW w:w="6096"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7365EC" w:rsidRPr="008C587D" w:rsidRDefault="007365EC" w:rsidP="007365EC">
            <w:pPr>
              <w:spacing w:after="0" w:line="240" w:lineRule="auto"/>
              <w:ind w:left="130"/>
              <w:textAlignment w:val="center"/>
              <w:rPr>
                <w:rFonts w:ascii="Times New Roman" w:eastAsia="Times New Roman" w:hAnsi="Times New Roman" w:cs="Times New Roman"/>
              </w:rPr>
            </w:pPr>
            <w:r>
              <w:rPr>
                <w:rFonts w:ascii="Times New Roman" w:hAnsi="Times New Roman"/>
                <w:color w:val="000000" w:themeColor="text1"/>
              </w:rPr>
              <w:t>Gross revenue</w:t>
            </w:r>
          </w:p>
        </w:tc>
        <w:tc>
          <w:tcPr>
            <w:tcW w:w="3543"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7365EC" w:rsidRPr="008C587D" w:rsidRDefault="007365EC" w:rsidP="007365EC">
            <w:pPr>
              <w:spacing w:after="0" w:line="240" w:lineRule="auto"/>
              <w:jc w:val="center"/>
              <w:textAlignment w:val="center"/>
              <w:rPr>
                <w:rFonts w:ascii="Times New Roman" w:eastAsia="Times New Roman" w:hAnsi="Times New Roman" w:cs="Times New Roman"/>
              </w:rPr>
            </w:pPr>
            <w:r>
              <w:rPr>
                <w:rFonts w:ascii="Times New Roman" w:hAnsi="Times New Roman"/>
                <w:color w:val="000000" w:themeColor="text1"/>
              </w:rPr>
              <w:t xml:space="preserve">62 832 440 </w:t>
            </w:r>
          </w:p>
        </w:tc>
      </w:tr>
      <w:tr w:rsidR="007365EC" w:rsidRPr="008C587D" w:rsidTr="00AD6558">
        <w:trPr>
          <w:trHeight w:val="239"/>
        </w:trPr>
        <w:tc>
          <w:tcPr>
            <w:tcW w:w="6096"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7365EC" w:rsidRPr="008C587D" w:rsidRDefault="007365EC" w:rsidP="007365EC">
            <w:pPr>
              <w:spacing w:after="0" w:line="240" w:lineRule="auto"/>
              <w:ind w:left="130"/>
              <w:textAlignment w:val="center"/>
              <w:rPr>
                <w:rFonts w:ascii="Times New Roman" w:eastAsia="Times New Roman" w:hAnsi="Times New Roman" w:cs="Times New Roman"/>
              </w:rPr>
            </w:pPr>
            <w:r>
              <w:rPr>
                <w:rFonts w:ascii="Times New Roman" w:hAnsi="Times New Roman"/>
                <w:color w:val="000000" w:themeColor="text1"/>
              </w:rPr>
              <w:t>General and administrative expenses</w:t>
            </w:r>
          </w:p>
        </w:tc>
        <w:tc>
          <w:tcPr>
            <w:tcW w:w="3543"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7365EC" w:rsidRPr="008C587D" w:rsidRDefault="007365EC" w:rsidP="007365EC">
            <w:pPr>
              <w:spacing w:after="0" w:line="240" w:lineRule="auto"/>
              <w:jc w:val="center"/>
              <w:textAlignment w:val="bottom"/>
              <w:rPr>
                <w:rFonts w:ascii="Times New Roman" w:eastAsia="Times New Roman" w:hAnsi="Times New Roman" w:cs="Times New Roman"/>
              </w:rPr>
            </w:pPr>
            <w:r>
              <w:rPr>
                <w:rFonts w:ascii="Times New Roman" w:hAnsi="Times New Roman"/>
                <w:color w:val="000000" w:themeColor="text1"/>
              </w:rPr>
              <w:t>(1 945 492)</w:t>
            </w:r>
          </w:p>
        </w:tc>
      </w:tr>
      <w:tr w:rsidR="007365EC" w:rsidRPr="008C587D" w:rsidTr="00AD6558">
        <w:trPr>
          <w:trHeight w:val="242"/>
        </w:trPr>
        <w:tc>
          <w:tcPr>
            <w:tcW w:w="6096"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7365EC" w:rsidRPr="008C587D" w:rsidRDefault="007365EC" w:rsidP="007365EC">
            <w:pPr>
              <w:spacing w:after="0" w:line="240" w:lineRule="auto"/>
              <w:ind w:left="130"/>
              <w:textAlignment w:val="center"/>
              <w:rPr>
                <w:rFonts w:ascii="Times New Roman" w:eastAsia="Times New Roman" w:hAnsi="Times New Roman" w:cs="Times New Roman"/>
              </w:rPr>
            </w:pPr>
            <w:r>
              <w:rPr>
                <w:rFonts w:ascii="Times New Roman" w:hAnsi="Times New Roman"/>
                <w:color w:val="000000" w:themeColor="text1"/>
              </w:rPr>
              <w:t>Income (loss) from exchange rate difference, netto</w:t>
            </w:r>
          </w:p>
        </w:tc>
        <w:tc>
          <w:tcPr>
            <w:tcW w:w="3543"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7365EC" w:rsidRPr="008C587D" w:rsidRDefault="007365EC" w:rsidP="007365EC">
            <w:pPr>
              <w:spacing w:after="0" w:line="240" w:lineRule="auto"/>
              <w:jc w:val="center"/>
              <w:textAlignment w:val="bottom"/>
              <w:rPr>
                <w:rFonts w:ascii="Times New Roman" w:eastAsia="Times New Roman" w:hAnsi="Times New Roman" w:cs="Times New Roman"/>
              </w:rPr>
            </w:pPr>
            <w:r>
              <w:rPr>
                <w:rFonts w:ascii="Times New Roman" w:hAnsi="Times New Roman"/>
                <w:color w:val="000000" w:themeColor="text1"/>
              </w:rPr>
              <w:t>1 549 048</w:t>
            </w:r>
          </w:p>
        </w:tc>
      </w:tr>
      <w:tr w:rsidR="007365EC" w:rsidRPr="008C587D" w:rsidTr="00AD6558">
        <w:trPr>
          <w:trHeight w:val="233"/>
        </w:trPr>
        <w:tc>
          <w:tcPr>
            <w:tcW w:w="6096"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7365EC" w:rsidRPr="008C587D" w:rsidRDefault="007365EC" w:rsidP="007365EC">
            <w:pPr>
              <w:spacing w:after="0"/>
              <w:ind w:left="130"/>
              <w:textAlignment w:val="center"/>
              <w:rPr>
                <w:rFonts w:ascii="Times New Roman" w:eastAsia="Times New Roman" w:hAnsi="Times New Roman" w:cs="Times New Roman"/>
              </w:rPr>
            </w:pPr>
            <w:r>
              <w:rPr>
                <w:rFonts w:ascii="Times New Roman" w:hAnsi="Times New Roman"/>
                <w:color w:val="000000" w:themeColor="text1"/>
              </w:rPr>
              <w:t xml:space="preserve">Financial expenses </w:t>
            </w:r>
          </w:p>
        </w:tc>
        <w:tc>
          <w:tcPr>
            <w:tcW w:w="3543"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7365EC" w:rsidRPr="008C587D" w:rsidRDefault="007365EC" w:rsidP="007365EC">
            <w:pPr>
              <w:spacing w:after="0"/>
              <w:jc w:val="center"/>
              <w:textAlignment w:val="bottom"/>
              <w:rPr>
                <w:rFonts w:ascii="Times New Roman" w:eastAsia="Times New Roman" w:hAnsi="Times New Roman" w:cs="Times New Roman"/>
              </w:rPr>
            </w:pPr>
            <w:r>
              <w:rPr>
                <w:rFonts w:ascii="Times New Roman" w:hAnsi="Times New Roman"/>
                <w:color w:val="000000" w:themeColor="text1"/>
              </w:rPr>
              <w:t>(24 649 158)</w:t>
            </w:r>
          </w:p>
        </w:tc>
      </w:tr>
      <w:tr w:rsidR="007365EC" w:rsidRPr="008C587D" w:rsidTr="00AD6558">
        <w:trPr>
          <w:trHeight w:val="194"/>
        </w:trPr>
        <w:tc>
          <w:tcPr>
            <w:tcW w:w="6096"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7365EC" w:rsidRPr="008C587D" w:rsidRDefault="007365EC" w:rsidP="007365EC">
            <w:pPr>
              <w:spacing w:after="0"/>
              <w:ind w:left="130"/>
              <w:textAlignment w:val="center"/>
              <w:rPr>
                <w:rFonts w:ascii="Times New Roman" w:eastAsia="Times New Roman" w:hAnsi="Times New Roman" w:cs="Times New Roman"/>
              </w:rPr>
            </w:pPr>
            <w:r>
              <w:rPr>
                <w:rFonts w:ascii="Times New Roman" w:hAnsi="Times New Roman"/>
                <w:color w:val="000000" w:themeColor="text1"/>
              </w:rPr>
              <w:t>Other income (loss)</w:t>
            </w:r>
          </w:p>
        </w:tc>
        <w:tc>
          <w:tcPr>
            <w:tcW w:w="3543"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7365EC" w:rsidRPr="008C587D" w:rsidRDefault="007365EC" w:rsidP="007365EC">
            <w:pPr>
              <w:spacing w:after="0"/>
              <w:jc w:val="center"/>
              <w:textAlignment w:val="bottom"/>
              <w:rPr>
                <w:rFonts w:ascii="Times New Roman" w:eastAsia="Times New Roman" w:hAnsi="Times New Roman" w:cs="Times New Roman"/>
              </w:rPr>
            </w:pPr>
            <w:r>
              <w:rPr>
                <w:rFonts w:ascii="Times New Roman" w:hAnsi="Times New Roman"/>
                <w:color w:val="000000" w:themeColor="text1"/>
              </w:rPr>
              <w:t>(283 670)</w:t>
            </w:r>
          </w:p>
        </w:tc>
      </w:tr>
      <w:tr w:rsidR="007365EC" w:rsidRPr="008C587D" w:rsidTr="00AD6558">
        <w:trPr>
          <w:trHeight w:val="33"/>
        </w:trPr>
        <w:tc>
          <w:tcPr>
            <w:tcW w:w="6096"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7365EC" w:rsidRPr="008C587D" w:rsidRDefault="007365EC" w:rsidP="007365EC">
            <w:pPr>
              <w:spacing w:after="0" w:line="240" w:lineRule="auto"/>
              <w:ind w:left="130"/>
              <w:textAlignment w:val="center"/>
              <w:rPr>
                <w:rFonts w:ascii="Times New Roman" w:eastAsia="Times New Roman" w:hAnsi="Times New Roman" w:cs="Times New Roman"/>
              </w:rPr>
            </w:pPr>
            <w:r>
              <w:rPr>
                <w:rFonts w:ascii="Times New Roman" w:hAnsi="Times New Roman"/>
                <w:color w:val="000000" w:themeColor="text1"/>
              </w:rPr>
              <w:t xml:space="preserve">Net income (loss) before taxation </w:t>
            </w:r>
          </w:p>
        </w:tc>
        <w:tc>
          <w:tcPr>
            <w:tcW w:w="3543"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7365EC" w:rsidRPr="008C587D" w:rsidRDefault="007365EC" w:rsidP="007365EC">
            <w:pPr>
              <w:spacing w:after="0" w:line="240" w:lineRule="auto"/>
              <w:jc w:val="center"/>
              <w:textAlignment w:val="center"/>
              <w:rPr>
                <w:rFonts w:ascii="Times New Roman" w:eastAsia="Times New Roman" w:hAnsi="Times New Roman" w:cs="Times New Roman"/>
              </w:rPr>
            </w:pPr>
            <w:r>
              <w:rPr>
                <w:rFonts w:ascii="Times New Roman" w:hAnsi="Times New Roman"/>
                <w:color w:val="000000" w:themeColor="text1"/>
              </w:rPr>
              <w:t>38 070 508</w:t>
            </w:r>
          </w:p>
        </w:tc>
      </w:tr>
      <w:tr w:rsidR="007365EC" w:rsidRPr="008C587D" w:rsidTr="00AD6558">
        <w:trPr>
          <w:trHeight w:val="146"/>
        </w:trPr>
        <w:tc>
          <w:tcPr>
            <w:tcW w:w="6096"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7365EC" w:rsidRPr="008C587D" w:rsidRDefault="007365EC" w:rsidP="007365EC">
            <w:pPr>
              <w:spacing w:after="0" w:line="240" w:lineRule="auto"/>
              <w:ind w:left="130"/>
              <w:textAlignment w:val="center"/>
              <w:rPr>
                <w:rFonts w:ascii="Times New Roman" w:eastAsia="Times New Roman" w:hAnsi="Times New Roman" w:cs="Times New Roman"/>
              </w:rPr>
            </w:pPr>
            <w:r>
              <w:rPr>
                <w:rFonts w:ascii="Times New Roman" w:hAnsi="Times New Roman"/>
                <w:color w:val="000000" w:themeColor="text1"/>
              </w:rPr>
              <w:t>Costs on income tax</w:t>
            </w:r>
          </w:p>
        </w:tc>
        <w:tc>
          <w:tcPr>
            <w:tcW w:w="3543"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7365EC" w:rsidRPr="008C587D" w:rsidRDefault="007365EC" w:rsidP="007365EC">
            <w:pPr>
              <w:spacing w:after="0" w:line="240" w:lineRule="auto"/>
              <w:jc w:val="center"/>
              <w:textAlignment w:val="center"/>
              <w:rPr>
                <w:rFonts w:ascii="Times New Roman" w:eastAsia="Times New Roman" w:hAnsi="Times New Roman" w:cs="Times New Roman"/>
              </w:rPr>
            </w:pPr>
            <w:r>
              <w:rPr>
                <w:rFonts w:ascii="Times New Roman" w:hAnsi="Times New Roman"/>
                <w:color w:val="000000" w:themeColor="text1"/>
              </w:rPr>
              <w:t>0</w:t>
            </w:r>
          </w:p>
        </w:tc>
      </w:tr>
      <w:tr w:rsidR="007365EC" w:rsidRPr="008C587D" w:rsidTr="00AD6558">
        <w:trPr>
          <w:trHeight w:val="293"/>
        </w:trPr>
        <w:tc>
          <w:tcPr>
            <w:tcW w:w="6096"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7365EC" w:rsidRPr="008C587D" w:rsidRDefault="007365EC" w:rsidP="007365EC">
            <w:pPr>
              <w:spacing w:after="0" w:line="240" w:lineRule="auto"/>
              <w:ind w:left="144" w:hanging="14"/>
              <w:textAlignment w:val="center"/>
              <w:rPr>
                <w:rFonts w:ascii="Times New Roman" w:eastAsia="Times New Roman" w:hAnsi="Times New Roman" w:cs="Times New Roman"/>
              </w:rPr>
            </w:pPr>
            <w:r>
              <w:rPr>
                <w:rFonts w:ascii="Times New Roman" w:hAnsi="Times New Roman"/>
                <w:color w:val="000000" w:themeColor="text1"/>
              </w:rPr>
              <w:t xml:space="preserve">Net income (loss) after taxation </w:t>
            </w:r>
          </w:p>
        </w:tc>
        <w:tc>
          <w:tcPr>
            <w:tcW w:w="3543"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7365EC" w:rsidRPr="008C587D" w:rsidRDefault="007365EC" w:rsidP="007365EC">
            <w:pPr>
              <w:spacing w:after="0" w:line="240" w:lineRule="auto"/>
              <w:jc w:val="center"/>
              <w:textAlignment w:val="center"/>
              <w:rPr>
                <w:rFonts w:ascii="Times New Roman" w:eastAsia="Times New Roman" w:hAnsi="Times New Roman" w:cs="Times New Roman"/>
              </w:rPr>
            </w:pPr>
            <w:r>
              <w:rPr>
                <w:rFonts w:ascii="Times New Roman" w:hAnsi="Times New Roman"/>
                <w:color w:val="000000" w:themeColor="text1"/>
              </w:rPr>
              <w:t>38 070 508</w:t>
            </w:r>
          </w:p>
        </w:tc>
      </w:tr>
    </w:tbl>
    <w:p w:rsidR="007365EC" w:rsidRPr="008C587D" w:rsidRDefault="007365EC" w:rsidP="000D57EA">
      <w:pPr>
        <w:spacing w:after="0"/>
        <w:rPr>
          <w:rFonts w:ascii="Times New Roman" w:hAnsi="Times New Roman" w:cs="Times New Roman"/>
          <w:b/>
          <w:bCs/>
        </w:rPr>
      </w:pPr>
    </w:p>
    <w:p w:rsidR="000D57EA" w:rsidRPr="008C587D" w:rsidRDefault="000D57EA" w:rsidP="000D57EA">
      <w:pPr>
        <w:spacing w:after="0"/>
        <w:rPr>
          <w:rFonts w:ascii="Times New Roman" w:hAnsi="Times New Roman" w:cs="Times New Roman"/>
          <w:b/>
          <w:bCs/>
        </w:rPr>
      </w:pPr>
      <w:r>
        <w:rPr>
          <w:rFonts w:ascii="Times New Roman" w:hAnsi="Times New Roman"/>
          <w:b/>
          <w:bCs/>
        </w:rPr>
        <w:t xml:space="preserve">Execution of the Investment program for 2017: </w:t>
      </w:r>
    </w:p>
    <w:p w:rsidR="00273121" w:rsidRPr="008C587D" w:rsidRDefault="00273121" w:rsidP="00273121">
      <w:pPr>
        <w:spacing w:after="0"/>
        <w:jc w:val="both"/>
        <w:rPr>
          <w:rFonts w:ascii="Times New Roman" w:hAnsi="Times New Roman" w:cs="Times New Roman"/>
        </w:rPr>
      </w:pPr>
      <w:r>
        <w:rPr>
          <w:rFonts w:ascii="Times New Roman" w:hAnsi="Times New Roman"/>
        </w:rPr>
        <w:t xml:space="preserve">The investment program, taking into consideration the adjustments has been approved by the joint order of the Ministry of Energy of the Republic of Kazakhstan dated November 23, 2017 No. 399 and the Department of the Committee for Regulation of Natural Monopolies,  Competition Protection and consumers rights of the Ministry of National Economy of the Republic of Kazakhstan of Almaty dated  November 3, 2017 No. 96-OД. </w:t>
      </w:r>
    </w:p>
    <w:p w:rsidR="00336DD9" w:rsidRPr="00AD6558" w:rsidRDefault="00AD6558" w:rsidP="00B1017C">
      <w:pPr>
        <w:spacing w:after="0"/>
        <w:jc w:val="right"/>
        <w:rPr>
          <w:rFonts w:ascii="Times New Roman" w:hAnsi="Times New Roman" w:cs="Times New Roman"/>
          <w:i/>
        </w:rPr>
      </w:pPr>
      <w:r>
        <w:rPr>
          <w:rFonts w:ascii="Times New Roman" w:hAnsi="Times New Roman"/>
          <w:i/>
        </w:rPr>
        <w:t>thous. KZT excluding VAT</w:t>
      </w:r>
    </w:p>
    <w:tbl>
      <w:tblPr>
        <w:tblW w:w="9812" w:type="dxa"/>
        <w:tblInd w:w="13" w:type="dxa"/>
        <w:tblCellMar>
          <w:left w:w="0" w:type="dxa"/>
          <w:right w:w="0" w:type="dxa"/>
        </w:tblCellMar>
        <w:tblLook w:val="0420" w:firstRow="1" w:lastRow="0" w:firstColumn="0" w:lastColumn="0" w:noHBand="0" w:noVBand="1"/>
      </w:tblPr>
      <w:tblGrid>
        <w:gridCol w:w="341"/>
        <w:gridCol w:w="4932"/>
        <w:gridCol w:w="1556"/>
        <w:gridCol w:w="1687"/>
        <w:gridCol w:w="1296"/>
      </w:tblGrid>
      <w:tr w:rsidR="0037094C" w:rsidRPr="008C587D" w:rsidTr="00AD6558">
        <w:trPr>
          <w:trHeight w:val="599"/>
        </w:trPr>
        <w:tc>
          <w:tcPr>
            <w:tcW w:w="341" w:type="dxa"/>
            <w:tcBorders>
              <w:top w:val="single" w:sz="8" w:space="0" w:color="000000"/>
              <w:left w:val="single" w:sz="8" w:space="0" w:color="000000"/>
              <w:bottom w:val="single" w:sz="8" w:space="0" w:color="000000"/>
              <w:right w:val="single" w:sz="8" w:space="0" w:color="000000"/>
            </w:tcBorders>
            <w:shd w:val="clear" w:color="auto" w:fill="C6D9F1"/>
            <w:tcMar>
              <w:top w:w="13" w:type="dxa"/>
              <w:left w:w="13" w:type="dxa"/>
              <w:bottom w:w="0" w:type="dxa"/>
              <w:right w:w="13" w:type="dxa"/>
            </w:tcMar>
            <w:vAlign w:val="center"/>
            <w:hideMark/>
          </w:tcPr>
          <w:p w:rsidR="007365EC" w:rsidRPr="00AD6558" w:rsidRDefault="007365EC" w:rsidP="007365EC">
            <w:pPr>
              <w:spacing w:after="0" w:line="240" w:lineRule="auto"/>
              <w:jc w:val="center"/>
              <w:textAlignment w:val="center"/>
              <w:rPr>
                <w:rFonts w:ascii="Times New Roman" w:eastAsia="Times New Roman" w:hAnsi="Times New Roman" w:cs="Times New Roman"/>
                <w:sz w:val="20"/>
                <w:szCs w:val="20"/>
              </w:rPr>
            </w:pPr>
            <w:r>
              <w:rPr>
                <w:rFonts w:ascii="Times New Roman" w:hAnsi="Times New Roman"/>
                <w:b/>
                <w:bCs/>
                <w:color w:val="000000"/>
                <w:sz w:val="20"/>
                <w:szCs w:val="20"/>
              </w:rPr>
              <w:t>No.</w:t>
            </w:r>
          </w:p>
        </w:tc>
        <w:tc>
          <w:tcPr>
            <w:tcW w:w="4932" w:type="dxa"/>
            <w:tcBorders>
              <w:top w:val="single" w:sz="8" w:space="0" w:color="000000"/>
              <w:left w:val="single" w:sz="8" w:space="0" w:color="000000"/>
              <w:bottom w:val="single" w:sz="8" w:space="0" w:color="000000"/>
              <w:right w:val="single" w:sz="8" w:space="0" w:color="000000"/>
            </w:tcBorders>
            <w:shd w:val="clear" w:color="auto" w:fill="C6D9F1"/>
            <w:tcMar>
              <w:top w:w="13" w:type="dxa"/>
              <w:left w:w="13" w:type="dxa"/>
              <w:bottom w:w="0" w:type="dxa"/>
              <w:right w:w="13" w:type="dxa"/>
            </w:tcMar>
            <w:vAlign w:val="center"/>
            <w:hideMark/>
          </w:tcPr>
          <w:p w:rsidR="007365EC" w:rsidRPr="00AD6558" w:rsidRDefault="007365EC" w:rsidP="007365EC">
            <w:pPr>
              <w:spacing w:after="0" w:line="240" w:lineRule="auto"/>
              <w:jc w:val="center"/>
              <w:textAlignment w:val="center"/>
              <w:rPr>
                <w:rFonts w:ascii="Times New Roman" w:eastAsia="Times New Roman" w:hAnsi="Times New Roman" w:cs="Times New Roman"/>
                <w:sz w:val="20"/>
                <w:szCs w:val="20"/>
              </w:rPr>
            </w:pPr>
            <w:r>
              <w:rPr>
                <w:rFonts w:ascii="Times New Roman" w:hAnsi="Times New Roman"/>
                <w:b/>
                <w:bCs/>
                <w:color w:val="000000"/>
                <w:sz w:val="20"/>
                <w:szCs w:val="20"/>
              </w:rPr>
              <w:t>Item name</w:t>
            </w:r>
          </w:p>
        </w:tc>
        <w:tc>
          <w:tcPr>
            <w:tcW w:w="1556" w:type="dxa"/>
            <w:tcBorders>
              <w:top w:val="single" w:sz="8" w:space="0" w:color="000000"/>
              <w:left w:val="single" w:sz="8" w:space="0" w:color="000000"/>
              <w:bottom w:val="single" w:sz="8" w:space="0" w:color="000000"/>
              <w:right w:val="single" w:sz="8" w:space="0" w:color="000000"/>
            </w:tcBorders>
            <w:shd w:val="clear" w:color="auto" w:fill="C6D9F1"/>
            <w:tcMar>
              <w:top w:w="13" w:type="dxa"/>
              <w:left w:w="13" w:type="dxa"/>
              <w:bottom w:w="0" w:type="dxa"/>
              <w:right w:w="13" w:type="dxa"/>
            </w:tcMar>
            <w:vAlign w:val="center"/>
            <w:hideMark/>
          </w:tcPr>
          <w:p w:rsidR="007365EC" w:rsidRPr="00AD6558" w:rsidRDefault="007365EC" w:rsidP="00AD6558">
            <w:pPr>
              <w:spacing w:after="0" w:line="240" w:lineRule="auto"/>
              <w:jc w:val="center"/>
              <w:textAlignment w:val="center"/>
              <w:rPr>
                <w:rFonts w:ascii="Times New Roman" w:eastAsia="Times New Roman" w:hAnsi="Times New Roman" w:cs="Times New Roman"/>
                <w:sz w:val="20"/>
                <w:szCs w:val="20"/>
              </w:rPr>
            </w:pPr>
            <w:r>
              <w:rPr>
                <w:rFonts w:ascii="Times New Roman" w:hAnsi="Times New Roman"/>
                <w:b/>
                <w:bCs/>
                <w:color w:val="000000"/>
                <w:sz w:val="20"/>
                <w:szCs w:val="20"/>
              </w:rPr>
              <w:t xml:space="preserve">Approved  investment program </w:t>
            </w:r>
          </w:p>
        </w:tc>
        <w:tc>
          <w:tcPr>
            <w:tcW w:w="1687" w:type="dxa"/>
            <w:tcBorders>
              <w:top w:val="single" w:sz="8" w:space="0" w:color="000000"/>
              <w:left w:val="single" w:sz="8" w:space="0" w:color="000000"/>
              <w:bottom w:val="single" w:sz="8" w:space="0" w:color="000000"/>
              <w:right w:val="single" w:sz="8" w:space="0" w:color="000000"/>
            </w:tcBorders>
            <w:shd w:val="clear" w:color="auto" w:fill="C6D9F1"/>
            <w:tcMar>
              <w:top w:w="13" w:type="dxa"/>
              <w:left w:w="13" w:type="dxa"/>
              <w:bottom w:w="0" w:type="dxa"/>
              <w:right w:w="13" w:type="dxa"/>
            </w:tcMar>
            <w:vAlign w:val="center"/>
            <w:hideMark/>
          </w:tcPr>
          <w:p w:rsidR="007365EC" w:rsidRPr="00AD6558" w:rsidRDefault="007365EC" w:rsidP="00AD6558">
            <w:pPr>
              <w:spacing w:after="0" w:line="240" w:lineRule="auto"/>
              <w:jc w:val="center"/>
              <w:textAlignment w:val="center"/>
              <w:rPr>
                <w:rFonts w:ascii="Times New Roman" w:eastAsia="Times New Roman" w:hAnsi="Times New Roman" w:cs="Times New Roman"/>
                <w:sz w:val="20"/>
                <w:szCs w:val="20"/>
              </w:rPr>
            </w:pPr>
            <w:r>
              <w:rPr>
                <w:rFonts w:ascii="Times New Roman" w:hAnsi="Times New Roman"/>
                <w:b/>
                <w:bCs/>
                <w:color w:val="000000"/>
                <w:sz w:val="20"/>
                <w:szCs w:val="20"/>
              </w:rPr>
              <w:t xml:space="preserve">Actual execution of the investment program </w:t>
            </w:r>
          </w:p>
        </w:tc>
        <w:tc>
          <w:tcPr>
            <w:tcW w:w="1296" w:type="dxa"/>
            <w:tcBorders>
              <w:top w:val="single" w:sz="8" w:space="0" w:color="000000"/>
              <w:left w:val="single" w:sz="8" w:space="0" w:color="000000"/>
              <w:bottom w:val="single" w:sz="8" w:space="0" w:color="000000"/>
              <w:right w:val="single" w:sz="8" w:space="0" w:color="000000"/>
            </w:tcBorders>
            <w:shd w:val="clear" w:color="auto" w:fill="C6D9F1"/>
            <w:tcMar>
              <w:top w:w="13" w:type="dxa"/>
              <w:left w:w="13" w:type="dxa"/>
              <w:bottom w:w="0" w:type="dxa"/>
              <w:right w:w="13" w:type="dxa"/>
            </w:tcMar>
            <w:vAlign w:val="center"/>
            <w:hideMark/>
          </w:tcPr>
          <w:p w:rsidR="007365EC" w:rsidRPr="00AD6558" w:rsidRDefault="007365EC" w:rsidP="00AD6558">
            <w:pPr>
              <w:spacing w:after="0" w:line="240" w:lineRule="auto"/>
              <w:jc w:val="center"/>
              <w:rPr>
                <w:rFonts w:ascii="Times New Roman" w:eastAsia="Times New Roman" w:hAnsi="Times New Roman" w:cs="Times New Roman"/>
                <w:sz w:val="20"/>
                <w:szCs w:val="20"/>
              </w:rPr>
            </w:pPr>
            <w:r>
              <w:rPr>
                <w:rFonts w:ascii="Times New Roman" w:hAnsi="Times New Roman"/>
                <w:b/>
                <w:bCs/>
                <w:color w:val="000000"/>
                <w:sz w:val="20"/>
                <w:szCs w:val="20"/>
              </w:rPr>
              <w:t>Relative execution, in%</w:t>
            </w:r>
          </w:p>
        </w:tc>
      </w:tr>
      <w:tr w:rsidR="0037094C" w:rsidRPr="008C587D" w:rsidTr="00AD6558">
        <w:trPr>
          <w:trHeight w:val="216"/>
        </w:trPr>
        <w:tc>
          <w:tcPr>
            <w:tcW w:w="341"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7365EC" w:rsidRPr="008C587D" w:rsidRDefault="007365EC" w:rsidP="007365EC">
            <w:pPr>
              <w:spacing w:after="0" w:line="240" w:lineRule="auto"/>
              <w:rPr>
                <w:rFonts w:ascii="Times New Roman" w:eastAsia="Times New Roman" w:hAnsi="Times New Roman" w:cs="Times New Roman"/>
                <w:lang w:eastAsia="zh-CN"/>
              </w:rPr>
            </w:pPr>
          </w:p>
        </w:tc>
        <w:tc>
          <w:tcPr>
            <w:tcW w:w="4932"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7365EC" w:rsidRPr="008C587D" w:rsidRDefault="007365EC" w:rsidP="007365EC">
            <w:pPr>
              <w:spacing w:after="0" w:line="240" w:lineRule="auto"/>
              <w:ind w:left="130"/>
              <w:jc w:val="both"/>
              <w:textAlignment w:val="center"/>
              <w:rPr>
                <w:rFonts w:ascii="Times New Roman" w:eastAsia="Times New Roman" w:hAnsi="Times New Roman" w:cs="Times New Roman"/>
              </w:rPr>
            </w:pPr>
            <w:r>
              <w:rPr>
                <w:rFonts w:ascii="Times New Roman" w:hAnsi="Times New Roman"/>
                <w:b/>
                <w:bCs/>
                <w:color w:val="000000"/>
              </w:rPr>
              <w:t>Total</w:t>
            </w:r>
          </w:p>
        </w:tc>
        <w:tc>
          <w:tcPr>
            <w:tcW w:w="155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365EC" w:rsidRPr="008C587D" w:rsidRDefault="007365EC" w:rsidP="00AD6558">
            <w:pPr>
              <w:spacing w:after="0" w:line="240" w:lineRule="auto"/>
              <w:jc w:val="center"/>
              <w:textAlignment w:val="center"/>
              <w:rPr>
                <w:rFonts w:ascii="Times New Roman" w:eastAsia="Times New Roman" w:hAnsi="Times New Roman" w:cs="Times New Roman"/>
              </w:rPr>
            </w:pPr>
            <w:r>
              <w:rPr>
                <w:rFonts w:ascii="Times New Roman" w:hAnsi="Times New Roman"/>
                <w:b/>
                <w:bCs/>
                <w:color w:val="000000"/>
              </w:rPr>
              <w:t>10 788 908</w:t>
            </w:r>
          </w:p>
        </w:tc>
        <w:tc>
          <w:tcPr>
            <w:tcW w:w="168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365EC" w:rsidRPr="008C587D" w:rsidRDefault="007365EC" w:rsidP="00AD6558">
            <w:pPr>
              <w:spacing w:after="0" w:line="240" w:lineRule="auto"/>
              <w:jc w:val="center"/>
              <w:textAlignment w:val="center"/>
              <w:rPr>
                <w:rFonts w:ascii="Times New Roman" w:eastAsia="Times New Roman" w:hAnsi="Times New Roman" w:cs="Times New Roman"/>
              </w:rPr>
            </w:pPr>
            <w:r>
              <w:rPr>
                <w:rFonts w:ascii="Times New Roman" w:hAnsi="Times New Roman"/>
                <w:b/>
                <w:bCs/>
                <w:color w:val="000000"/>
              </w:rPr>
              <w:t>13 448 036</w:t>
            </w:r>
          </w:p>
        </w:tc>
        <w:tc>
          <w:tcPr>
            <w:tcW w:w="129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80" w:type="dxa"/>
            </w:tcMar>
            <w:vAlign w:val="center"/>
            <w:hideMark/>
          </w:tcPr>
          <w:p w:rsidR="007365EC" w:rsidRPr="008C587D" w:rsidRDefault="007365EC" w:rsidP="00AD6558">
            <w:pPr>
              <w:spacing w:after="0" w:line="240" w:lineRule="auto"/>
              <w:jc w:val="center"/>
              <w:textAlignment w:val="center"/>
              <w:rPr>
                <w:rFonts w:ascii="Times New Roman" w:eastAsia="Times New Roman" w:hAnsi="Times New Roman" w:cs="Times New Roman"/>
              </w:rPr>
            </w:pPr>
            <w:r>
              <w:rPr>
                <w:rFonts w:ascii="Times New Roman" w:hAnsi="Times New Roman"/>
                <w:b/>
                <w:bCs/>
                <w:color w:val="000000"/>
              </w:rPr>
              <w:t>125%</w:t>
            </w:r>
          </w:p>
        </w:tc>
      </w:tr>
      <w:tr w:rsidR="0037094C" w:rsidRPr="008C587D" w:rsidTr="00AD6558">
        <w:trPr>
          <w:trHeight w:val="530"/>
        </w:trPr>
        <w:tc>
          <w:tcPr>
            <w:tcW w:w="341"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7365EC" w:rsidRPr="008C587D" w:rsidRDefault="007365EC" w:rsidP="007365EC">
            <w:pPr>
              <w:spacing w:after="0" w:line="240" w:lineRule="auto"/>
              <w:jc w:val="center"/>
              <w:textAlignment w:val="center"/>
              <w:rPr>
                <w:rFonts w:ascii="Times New Roman" w:eastAsia="Times New Roman" w:hAnsi="Times New Roman" w:cs="Times New Roman"/>
              </w:rPr>
            </w:pPr>
            <w:r>
              <w:rPr>
                <w:rFonts w:ascii="Times New Roman" w:hAnsi="Times New Roman"/>
                <w:color w:val="000000"/>
              </w:rPr>
              <w:t>1</w:t>
            </w:r>
          </w:p>
        </w:tc>
        <w:tc>
          <w:tcPr>
            <w:tcW w:w="4932"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7365EC" w:rsidRPr="008C587D" w:rsidRDefault="007365EC" w:rsidP="007365EC">
            <w:pPr>
              <w:spacing w:after="0" w:line="240" w:lineRule="auto"/>
              <w:ind w:left="130"/>
              <w:jc w:val="both"/>
              <w:textAlignment w:val="center"/>
              <w:rPr>
                <w:rFonts w:ascii="Times New Roman" w:eastAsia="Times New Roman" w:hAnsi="Times New Roman" w:cs="Times New Roman"/>
              </w:rPr>
            </w:pPr>
            <w:r>
              <w:rPr>
                <w:rFonts w:ascii="Times New Roman" w:hAnsi="Times New Roman"/>
                <w:color w:val="000000"/>
              </w:rPr>
              <w:t xml:space="preserve">Construction of Bozoy compressor station  (5 GTUs with a unit capacity of 1020 kW) </w:t>
            </w:r>
          </w:p>
        </w:tc>
        <w:tc>
          <w:tcPr>
            <w:tcW w:w="155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365EC" w:rsidRPr="008C587D" w:rsidRDefault="007365EC" w:rsidP="00AD6558">
            <w:pPr>
              <w:spacing w:after="0" w:line="240" w:lineRule="auto"/>
              <w:jc w:val="center"/>
              <w:textAlignment w:val="center"/>
              <w:rPr>
                <w:rFonts w:ascii="Times New Roman" w:eastAsia="Times New Roman" w:hAnsi="Times New Roman" w:cs="Times New Roman"/>
              </w:rPr>
            </w:pPr>
            <w:r>
              <w:rPr>
                <w:rFonts w:ascii="Times New Roman" w:hAnsi="Times New Roman"/>
                <w:color w:val="000000"/>
              </w:rPr>
              <w:t>6 952 200</w:t>
            </w:r>
          </w:p>
        </w:tc>
        <w:tc>
          <w:tcPr>
            <w:tcW w:w="168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80" w:type="dxa"/>
            </w:tcMar>
            <w:vAlign w:val="center"/>
            <w:hideMark/>
          </w:tcPr>
          <w:p w:rsidR="007365EC" w:rsidRPr="008C587D" w:rsidRDefault="007365EC" w:rsidP="00AD6558">
            <w:pPr>
              <w:spacing w:after="0" w:line="240" w:lineRule="auto"/>
              <w:jc w:val="center"/>
              <w:textAlignment w:val="center"/>
              <w:rPr>
                <w:rFonts w:ascii="Times New Roman" w:eastAsia="Times New Roman" w:hAnsi="Times New Roman" w:cs="Times New Roman"/>
              </w:rPr>
            </w:pPr>
            <w:r>
              <w:rPr>
                <w:rFonts w:ascii="Times New Roman" w:hAnsi="Times New Roman"/>
                <w:color w:val="000000"/>
              </w:rPr>
              <w:t>8 115 599</w:t>
            </w:r>
          </w:p>
        </w:tc>
        <w:tc>
          <w:tcPr>
            <w:tcW w:w="129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80" w:type="dxa"/>
            </w:tcMar>
            <w:vAlign w:val="center"/>
            <w:hideMark/>
          </w:tcPr>
          <w:p w:rsidR="007365EC" w:rsidRPr="008C587D" w:rsidRDefault="007365EC" w:rsidP="00AD6558">
            <w:pPr>
              <w:spacing w:after="0" w:line="240" w:lineRule="auto"/>
              <w:jc w:val="center"/>
              <w:textAlignment w:val="center"/>
              <w:rPr>
                <w:rFonts w:ascii="Times New Roman" w:eastAsia="Times New Roman" w:hAnsi="Times New Roman" w:cs="Times New Roman"/>
              </w:rPr>
            </w:pPr>
            <w:r>
              <w:rPr>
                <w:rFonts w:ascii="Times New Roman" w:hAnsi="Times New Roman"/>
                <w:color w:val="000000"/>
              </w:rPr>
              <w:t>117%</w:t>
            </w:r>
          </w:p>
        </w:tc>
      </w:tr>
      <w:tr w:rsidR="0037094C" w:rsidRPr="008C587D" w:rsidTr="00AD6558">
        <w:trPr>
          <w:trHeight w:val="472"/>
        </w:trPr>
        <w:tc>
          <w:tcPr>
            <w:tcW w:w="341"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7365EC" w:rsidRPr="008C587D" w:rsidRDefault="007365EC" w:rsidP="007365EC">
            <w:pPr>
              <w:spacing w:after="0" w:line="240" w:lineRule="auto"/>
              <w:jc w:val="center"/>
              <w:textAlignment w:val="center"/>
              <w:rPr>
                <w:rFonts w:ascii="Times New Roman" w:eastAsia="Times New Roman" w:hAnsi="Times New Roman" w:cs="Times New Roman"/>
              </w:rPr>
            </w:pPr>
            <w:r>
              <w:rPr>
                <w:rFonts w:ascii="Times New Roman" w:hAnsi="Times New Roman"/>
                <w:color w:val="000000"/>
              </w:rPr>
              <w:t>2</w:t>
            </w:r>
          </w:p>
        </w:tc>
        <w:tc>
          <w:tcPr>
            <w:tcW w:w="4932"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7365EC" w:rsidRPr="008C587D" w:rsidRDefault="007365EC" w:rsidP="007365EC">
            <w:pPr>
              <w:spacing w:after="0" w:line="240" w:lineRule="auto"/>
              <w:ind w:left="130"/>
              <w:jc w:val="both"/>
              <w:textAlignment w:val="center"/>
              <w:rPr>
                <w:rFonts w:ascii="Times New Roman" w:eastAsia="Times New Roman" w:hAnsi="Times New Roman" w:cs="Times New Roman"/>
              </w:rPr>
            </w:pPr>
            <w:r>
              <w:rPr>
                <w:rFonts w:ascii="Times New Roman" w:hAnsi="Times New Roman"/>
                <w:color w:val="000000"/>
              </w:rPr>
              <w:t>Construction of shift camps (Aksuat, Shornak, Saksaulsk, Karaozek, Bozoy)</w:t>
            </w:r>
          </w:p>
        </w:tc>
        <w:tc>
          <w:tcPr>
            <w:tcW w:w="155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365EC" w:rsidRPr="008C587D" w:rsidRDefault="007365EC" w:rsidP="00AD6558">
            <w:pPr>
              <w:spacing w:after="0" w:line="240" w:lineRule="auto"/>
              <w:jc w:val="center"/>
              <w:textAlignment w:val="center"/>
              <w:rPr>
                <w:rFonts w:ascii="Times New Roman" w:eastAsia="Times New Roman" w:hAnsi="Times New Roman" w:cs="Times New Roman"/>
              </w:rPr>
            </w:pPr>
            <w:r>
              <w:rPr>
                <w:rFonts w:ascii="Times New Roman" w:hAnsi="Times New Roman"/>
                <w:color w:val="000000"/>
              </w:rPr>
              <w:t>1 039 896</w:t>
            </w:r>
          </w:p>
        </w:tc>
        <w:tc>
          <w:tcPr>
            <w:tcW w:w="168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80" w:type="dxa"/>
            </w:tcMar>
            <w:vAlign w:val="center"/>
            <w:hideMark/>
          </w:tcPr>
          <w:p w:rsidR="007365EC" w:rsidRPr="008C587D" w:rsidRDefault="007365EC" w:rsidP="00AD6558">
            <w:pPr>
              <w:spacing w:after="0" w:line="240" w:lineRule="auto"/>
              <w:jc w:val="center"/>
              <w:textAlignment w:val="center"/>
              <w:rPr>
                <w:rFonts w:ascii="Times New Roman" w:eastAsia="Times New Roman" w:hAnsi="Times New Roman" w:cs="Times New Roman"/>
              </w:rPr>
            </w:pPr>
            <w:r>
              <w:rPr>
                <w:rFonts w:ascii="Times New Roman" w:hAnsi="Times New Roman"/>
                <w:color w:val="000000"/>
              </w:rPr>
              <w:t>1 114 999</w:t>
            </w:r>
          </w:p>
        </w:tc>
        <w:tc>
          <w:tcPr>
            <w:tcW w:w="129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80" w:type="dxa"/>
            </w:tcMar>
            <w:vAlign w:val="center"/>
            <w:hideMark/>
          </w:tcPr>
          <w:p w:rsidR="007365EC" w:rsidRPr="008C587D" w:rsidRDefault="007365EC" w:rsidP="00AD6558">
            <w:pPr>
              <w:spacing w:after="0" w:line="240" w:lineRule="auto"/>
              <w:jc w:val="center"/>
              <w:textAlignment w:val="center"/>
              <w:rPr>
                <w:rFonts w:ascii="Times New Roman" w:eastAsia="Times New Roman" w:hAnsi="Times New Roman" w:cs="Times New Roman"/>
              </w:rPr>
            </w:pPr>
            <w:r>
              <w:rPr>
                <w:rFonts w:ascii="Times New Roman" w:hAnsi="Times New Roman"/>
                <w:color w:val="000000"/>
              </w:rPr>
              <w:t>107%</w:t>
            </w:r>
          </w:p>
        </w:tc>
      </w:tr>
      <w:tr w:rsidR="0037094C" w:rsidRPr="008C587D" w:rsidTr="00AD6558">
        <w:trPr>
          <w:trHeight w:val="494"/>
        </w:trPr>
        <w:tc>
          <w:tcPr>
            <w:tcW w:w="341"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7365EC" w:rsidRPr="008C587D" w:rsidRDefault="007365EC" w:rsidP="007365EC">
            <w:pPr>
              <w:spacing w:after="0" w:line="240" w:lineRule="auto"/>
              <w:jc w:val="center"/>
              <w:textAlignment w:val="center"/>
              <w:rPr>
                <w:rFonts w:ascii="Times New Roman" w:eastAsia="Times New Roman" w:hAnsi="Times New Roman" w:cs="Times New Roman"/>
              </w:rPr>
            </w:pPr>
            <w:r>
              <w:rPr>
                <w:rFonts w:ascii="Times New Roman" w:hAnsi="Times New Roman"/>
                <w:color w:val="000000"/>
              </w:rPr>
              <w:t>3</w:t>
            </w:r>
          </w:p>
        </w:tc>
        <w:tc>
          <w:tcPr>
            <w:tcW w:w="493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365EC" w:rsidRPr="008C587D" w:rsidRDefault="007365EC" w:rsidP="007365EC">
            <w:pPr>
              <w:spacing w:after="0" w:line="240" w:lineRule="auto"/>
              <w:ind w:left="130"/>
              <w:jc w:val="both"/>
              <w:textAlignment w:val="center"/>
              <w:rPr>
                <w:rFonts w:ascii="Times New Roman" w:eastAsia="Times New Roman" w:hAnsi="Times New Roman" w:cs="Times New Roman"/>
              </w:rPr>
            </w:pPr>
            <w:r>
              <w:rPr>
                <w:rFonts w:ascii="Times New Roman" w:hAnsi="Times New Roman"/>
                <w:color w:val="000000"/>
              </w:rPr>
              <w:t>Implementation of telemetry and automation system of the commercial gas metering unit “SCADA”</w:t>
            </w:r>
          </w:p>
        </w:tc>
        <w:tc>
          <w:tcPr>
            <w:tcW w:w="155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365EC" w:rsidRPr="008C587D" w:rsidRDefault="007365EC" w:rsidP="00AD6558">
            <w:pPr>
              <w:spacing w:after="0" w:line="240" w:lineRule="auto"/>
              <w:jc w:val="center"/>
              <w:textAlignment w:val="center"/>
              <w:rPr>
                <w:rFonts w:ascii="Times New Roman" w:eastAsia="Times New Roman" w:hAnsi="Times New Roman" w:cs="Times New Roman"/>
              </w:rPr>
            </w:pPr>
            <w:r>
              <w:rPr>
                <w:rFonts w:ascii="Times New Roman" w:hAnsi="Times New Roman"/>
                <w:color w:val="000000"/>
              </w:rPr>
              <w:t>2 739 951</w:t>
            </w:r>
          </w:p>
        </w:tc>
        <w:tc>
          <w:tcPr>
            <w:tcW w:w="168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80" w:type="dxa"/>
            </w:tcMar>
            <w:vAlign w:val="center"/>
            <w:hideMark/>
          </w:tcPr>
          <w:p w:rsidR="007365EC" w:rsidRPr="008C587D" w:rsidRDefault="007365EC" w:rsidP="00AD6558">
            <w:pPr>
              <w:spacing w:after="0" w:line="240" w:lineRule="auto"/>
              <w:jc w:val="center"/>
              <w:textAlignment w:val="center"/>
              <w:rPr>
                <w:rFonts w:ascii="Times New Roman" w:eastAsia="Times New Roman" w:hAnsi="Times New Roman" w:cs="Times New Roman"/>
              </w:rPr>
            </w:pPr>
            <w:r>
              <w:rPr>
                <w:rFonts w:ascii="Times New Roman" w:hAnsi="Times New Roman"/>
                <w:color w:val="000000"/>
              </w:rPr>
              <w:t>4 029 467</w:t>
            </w:r>
          </w:p>
        </w:tc>
        <w:tc>
          <w:tcPr>
            <w:tcW w:w="129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80" w:type="dxa"/>
            </w:tcMar>
            <w:vAlign w:val="center"/>
            <w:hideMark/>
          </w:tcPr>
          <w:p w:rsidR="007365EC" w:rsidRPr="008C587D" w:rsidRDefault="007365EC" w:rsidP="00AD6558">
            <w:pPr>
              <w:spacing w:after="0" w:line="240" w:lineRule="auto"/>
              <w:jc w:val="center"/>
              <w:textAlignment w:val="center"/>
              <w:rPr>
                <w:rFonts w:ascii="Times New Roman" w:eastAsia="Times New Roman" w:hAnsi="Times New Roman" w:cs="Times New Roman"/>
              </w:rPr>
            </w:pPr>
            <w:r>
              <w:rPr>
                <w:rFonts w:ascii="Times New Roman" w:hAnsi="Times New Roman"/>
                <w:color w:val="000000"/>
              </w:rPr>
              <w:t>147%</w:t>
            </w:r>
          </w:p>
        </w:tc>
      </w:tr>
      <w:tr w:rsidR="0037094C" w:rsidRPr="008C587D" w:rsidTr="00AD6558">
        <w:trPr>
          <w:trHeight w:val="122"/>
        </w:trPr>
        <w:tc>
          <w:tcPr>
            <w:tcW w:w="341"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7365EC" w:rsidRPr="008C587D" w:rsidRDefault="007365EC" w:rsidP="007365EC">
            <w:pPr>
              <w:spacing w:after="0" w:line="240" w:lineRule="auto"/>
              <w:jc w:val="center"/>
              <w:textAlignment w:val="center"/>
              <w:rPr>
                <w:rFonts w:ascii="Times New Roman" w:eastAsia="Times New Roman" w:hAnsi="Times New Roman" w:cs="Times New Roman"/>
              </w:rPr>
            </w:pPr>
            <w:r>
              <w:rPr>
                <w:rFonts w:ascii="Times New Roman" w:hAnsi="Times New Roman"/>
                <w:color w:val="000000"/>
              </w:rPr>
              <w:t>4</w:t>
            </w:r>
          </w:p>
        </w:tc>
        <w:tc>
          <w:tcPr>
            <w:tcW w:w="493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365EC" w:rsidRPr="008C587D" w:rsidRDefault="007365EC" w:rsidP="007365EC">
            <w:pPr>
              <w:spacing w:after="0" w:line="240" w:lineRule="auto"/>
              <w:ind w:left="130"/>
              <w:jc w:val="both"/>
              <w:textAlignment w:val="center"/>
              <w:rPr>
                <w:rFonts w:ascii="Times New Roman" w:eastAsia="Times New Roman" w:hAnsi="Times New Roman" w:cs="Times New Roman"/>
              </w:rPr>
            </w:pPr>
            <w:r>
              <w:rPr>
                <w:rFonts w:ascii="Times New Roman" w:hAnsi="Times New Roman"/>
                <w:color w:val="000000"/>
              </w:rPr>
              <w:t xml:space="preserve">Designer supervision </w:t>
            </w:r>
          </w:p>
        </w:tc>
        <w:tc>
          <w:tcPr>
            <w:tcW w:w="155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365EC" w:rsidRPr="008C587D" w:rsidRDefault="007365EC" w:rsidP="00AD6558">
            <w:pPr>
              <w:spacing w:after="0" w:line="240" w:lineRule="auto"/>
              <w:jc w:val="center"/>
              <w:textAlignment w:val="center"/>
              <w:rPr>
                <w:rFonts w:ascii="Times New Roman" w:eastAsia="Times New Roman" w:hAnsi="Times New Roman" w:cs="Times New Roman"/>
              </w:rPr>
            </w:pPr>
            <w:r>
              <w:rPr>
                <w:rFonts w:ascii="Times New Roman" w:hAnsi="Times New Roman"/>
                <w:color w:val="000000"/>
              </w:rPr>
              <w:t>56 860</w:t>
            </w:r>
          </w:p>
        </w:tc>
        <w:tc>
          <w:tcPr>
            <w:tcW w:w="168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80" w:type="dxa"/>
            </w:tcMar>
            <w:vAlign w:val="center"/>
            <w:hideMark/>
          </w:tcPr>
          <w:p w:rsidR="007365EC" w:rsidRPr="008C587D" w:rsidRDefault="007365EC" w:rsidP="00AD6558">
            <w:pPr>
              <w:spacing w:after="0" w:line="240" w:lineRule="auto"/>
              <w:jc w:val="center"/>
              <w:textAlignment w:val="center"/>
              <w:rPr>
                <w:rFonts w:ascii="Times New Roman" w:eastAsia="Times New Roman" w:hAnsi="Times New Roman" w:cs="Times New Roman"/>
              </w:rPr>
            </w:pPr>
            <w:r>
              <w:rPr>
                <w:rFonts w:ascii="Times New Roman" w:hAnsi="Times New Roman"/>
                <w:color w:val="000000"/>
              </w:rPr>
              <w:t>42 187</w:t>
            </w:r>
          </w:p>
        </w:tc>
        <w:tc>
          <w:tcPr>
            <w:tcW w:w="129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80" w:type="dxa"/>
            </w:tcMar>
            <w:vAlign w:val="center"/>
            <w:hideMark/>
          </w:tcPr>
          <w:p w:rsidR="007365EC" w:rsidRPr="008C587D" w:rsidRDefault="007365EC" w:rsidP="00AD6558">
            <w:pPr>
              <w:spacing w:after="0" w:line="240" w:lineRule="auto"/>
              <w:jc w:val="center"/>
              <w:textAlignment w:val="center"/>
              <w:rPr>
                <w:rFonts w:ascii="Times New Roman" w:eastAsia="Times New Roman" w:hAnsi="Times New Roman" w:cs="Times New Roman"/>
              </w:rPr>
            </w:pPr>
            <w:r>
              <w:rPr>
                <w:rFonts w:ascii="Times New Roman" w:hAnsi="Times New Roman"/>
                <w:color w:val="000000"/>
              </w:rPr>
              <w:t>74%</w:t>
            </w:r>
          </w:p>
        </w:tc>
      </w:tr>
      <w:tr w:rsidR="0037094C" w:rsidRPr="008C587D" w:rsidTr="00AD6558">
        <w:trPr>
          <w:trHeight w:val="410"/>
        </w:trPr>
        <w:tc>
          <w:tcPr>
            <w:tcW w:w="341"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7365EC" w:rsidRPr="008C587D" w:rsidRDefault="007365EC" w:rsidP="007365EC">
            <w:pPr>
              <w:spacing w:after="0" w:line="240" w:lineRule="auto"/>
              <w:jc w:val="center"/>
              <w:textAlignment w:val="center"/>
              <w:rPr>
                <w:rFonts w:ascii="Times New Roman" w:eastAsia="Times New Roman" w:hAnsi="Times New Roman" w:cs="Times New Roman"/>
              </w:rPr>
            </w:pPr>
            <w:r>
              <w:rPr>
                <w:rFonts w:ascii="Times New Roman" w:hAnsi="Times New Roman"/>
                <w:color w:val="000000"/>
              </w:rPr>
              <w:t>5</w:t>
            </w:r>
          </w:p>
        </w:tc>
        <w:tc>
          <w:tcPr>
            <w:tcW w:w="493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365EC" w:rsidRPr="008C587D" w:rsidRDefault="007365EC" w:rsidP="007365EC">
            <w:pPr>
              <w:spacing w:after="0" w:line="240" w:lineRule="auto"/>
              <w:ind w:left="130"/>
              <w:jc w:val="both"/>
              <w:textAlignment w:val="center"/>
              <w:rPr>
                <w:rFonts w:ascii="Times New Roman" w:eastAsia="Times New Roman" w:hAnsi="Times New Roman" w:cs="Times New Roman"/>
              </w:rPr>
            </w:pPr>
            <w:r>
              <w:rPr>
                <w:rFonts w:ascii="Times New Roman" w:hAnsi="Times New Roman"/>
                <w:color w:val="000000"/>
              </w:rPr>
              <w:t>Construction of emergency-response centers (Aksuat, Shornak, Saksaulsk, Karaozek)</w:t>
            </w:r>
          </w:p>
        </w:tc>
        <w:tc>
          <w:tcPr>
            <w:tcW w:w="155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365EC" w:rsidRPr="008C587D" w:rsidRDefault="007365EC" w:rsidP="00AD6558">
            <w:pPr>
              <w:spacing w:after="0" w:line="240" w:lineRule="auto"/>
              <w:jc w:val="center"/>
              <w:textAlignment w:val="center"/>
              <w:rPr>
                <w:rFonts w:ascii="Times New Roman" w:eastAsia="Times New Roman" w:hAnsi="Times New Roman" w:cs="Times New Roman"/>
              </w:rPr>
            </w:pPr>
            <w:r>
              <w:rPr>
                <w:rFonts w:ascii="Times New Roman" w:hAnsi="Times New Roman"/>
                <w:color w:val="000000"/>
              </w:rPr>
              <w:t>0</w:t>
            </w:r>
          </w:p>
        </w:tc>
        <w:tc>
          <w:tcPr>
            <w:tcW w:w="168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80" w:type="dxa"/>
            </w:tcMar>
            <w:vAlign w:val="center"/>
            <w:hideMark/>
          </w:tcPr>
          <w:p w:rsidR="007365EC" w:rsidRPr="008C587D" w:rsidRDefault="007365EC" w:rsidP="00AD6558">
            <w:pPr>
              <w:spacing w:after="0" w:line="240" w:lineRule="auto"/>
              <w:jc w:val="center"/>
              <w:textAlignment w:val="center"/>
              <w:rPr>
                <w:rFonts w:ascii="Times New Roman" w:eastAsia="Times New Roman" w:hAnsi="Times New Roman" w:cs="Times New Roman"/>
              </w:rPr>
            </w:pPr>
            <w:r>
              <w:rPr>
                <w:rFonts w:ascii="Times New Roman" w:hAnsi="Times New Roman"/>
                <w:color w:val="000000"/>
              </w:rPr>
              <w:t>15 054</w:t>
            </w:r>
          </w:p>
        </w:tc>
        <w:tc>
          <w:tcPr>
            <w:tcW w:w="129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365EC" w:rsidRPr="008C587D" w:rsidRDefault="007365EC" w:rsidP="00AD6558">
            <w:pPr>
              <w:spacing w:after="0" w:line="240" w:lineRule="auto"/>
              <w:jc w:val="center"/>
              <w:rPr>
                <w:rFonts w:ascii="Times New Roman" w:eastAsia="Times New Roman" w:hAnsi="Times New Roman" w:cs="Times New Roman"/>
                <w:lang w:eastAsia="zh-CN"/>
              </w:rPr>
            </w:pPr>
          </w:p>
        </w:tc>
      </w:tr>
      <w:tr w:rsidR="0037094C" w:rsidRPr="008C587D" w:rsidTr="00AD6558">
        <w:trPr>
          <w:trHeight w:val="338"/>
        </w:trPr>
        <w:tc>
          <w:tcPr>
            <w:tcW w:w="341"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7365EC" w:rsidRPr="008C587D" w:rsidRDefault="007365EC" w:rsidP="007365EC">
            <w:pPr>
              <w:spacing w:after="0" w:line="240" w:lineRule="auto"/>
              <w:jc w:val="center"/>
              <w:textAlignment w:val="center"/>
              <w:rPr>
                <w:rFonts w:ascii="Times New Roman" w:eastAsia="Times New Roman" w:hAnsi="Times New Roman" w:cs="Times New Roman"/>
              </w:rPr>
            </w:pPr>
            <w:r>
              <w:rPr>
                <w:rFonts w:ascii="Times New Roman" w:hAnsi="Times New Roman"/>
                <w:color w:val="000000"/>
              </w:rPr>
              <w:t>6</w:t>
            </w:r>
          </w:p>
        </w:tc>
        <w:tc>
          <w:tcPr>
            <w:tcW w:w="493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365EC" w:rsidRPr="008C587D" w:rsidRDefault="007365EC" w:rsidP="007365EC">
            <w:pPr>
              <w:spacing w:after="0" w:line="240" w:lineRule="auto"/>
              <w:ind w:left="130"/>
              <w:jc w:val="both"/>
              <w:textAlignment w:val="center"/>
              <w:rPr>
                <w:rFonts w:ascii="Times New Roman" w:eastAsia="Times New Roman" w:hAnsi="Times New Roman" w:cs="Times New Roman"/>
              </w:rPr>
            </w:pPr>
            <w:r>
              <w:rPr>
                <w:rFonts w:ascii="Times New Roman" w:hAnsi="Times New Roman"/>
                <w:color w:val="000000"/>
              </w:rPr>
              <w:t>Construction of the along route road transport bed at the section Beineu-Bozoy</w:t>
            </w:r>
          </w:p>
        </w:tc>
        <w:tc>
          <w:tcPr>
            <w:tcW w:w="155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365EC" w:rsidRPr="008C587D" w:rsidRDefault="007365EC" w:rsidP="00AD6558">
            <w:pPr>
              <w:spacing w:after="0" w:line="240" w:lineRule="auto"/>
              <w:jc w:val="center"/>
              <w:textAlignment w:val="center"/>
              <w:rPr>
                <w:rFonts w:ascii="Times New Roman" w:eastAsia="Times New Roman" w:hAnsi="Times New Roman" w:cs="Times New Roman"/>
              </w:rPr>
            </w:pPr>
            <w:r>
              <w:rPr>
                <w:rFonts w:ascii="Times New Roman" w:hAnsi="Times New Roman"/>
                <w:color w:val="000000"/>
              </w:rPr>
              <w:t>0</w:t>
            </w:r>
          </w:p>
        </w:tc>
        <w:tc>
          <w:tcPr>
            <w:tcW w:w="168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80" w:type="dxa"/>
            </w:tcMar>
            <w:vAlign w:val="center"/>
            <w:hideMark/>
          </w:tcPr>
          <w:p w:rsidR="007365EC" w:rsidRPr="008C587D" w:rsidRDefault="007365EC" w:rsidP="00AD6558">
            <w:pPr>
              <w:spacing w:after="0" w:line="240" w:lineRule="auto"/>
              <w:jc w:val="center"/>
              <w:textAlignment w:val="center"/>
              <w:rPr>
                <w:rFonts w:ascii="Times New Roman" w:eastAsia="Times New Roman" w:hAnsi="Times New Roman" w:cs="Times New Roman"/>
              </w:rPr>
            </w:pPr>
            <w:r>
              <w:rPr>
                <w:rFonts w:ascii="Times New Roman" w:hAnsi="Times New Roman"/>
                <w:color w:val="000000"/>
              </w:rPr>
              <w:t>130 730</w:t>
            </w:r>
          </w:p>
        </w:tc>
        <w:tc>
          <w:tcPr>
            <w:tcW w:w="129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365EC" w:rsidRPr="008C587D" w:rsidRDefault="007365EC" w:rsidP="00AD6558">
            <w:pPr>
              <w:spacing w:after="0" w:line="240" w:lineRule="auto"/>
              <w:jc w:val="center"/>
              <w:rPr>
                <w:rFonts w:ascii="Times New Roman" w:eastAsia="Times New Roman" w:hAnsi="Times New Roman" w:cs="Times New Roman"/>
                <w:lang w:eastAsia="zh-CN"/>
              </w:rPr>
            </w:pPr>
          </w:p>
        </w:tc>
      </w:tr>
    </w:tbl>
    <w:p w:rsidR="007365EC" w:rsidRPr="008C587D" w:rsidRDefault="007365EC" w:rsidP="00BB56CC">
      <w:pPr>
        <w:spacing w:after="0"/>
        <w:jc w:val="both"/>
        <w:rPr>
          <w:rFonts w:ascii="Times New Roman" w:hAnsi="Times New Roman" w:cs="Times New Roman"/>
        </w:rPr>
      </w:pPr>
    </w:p>
    <w:p w:rsidR="00BB56CC" w:rsidRPr="008C587D" w:rsidRDefault="00B1017C" w:rsidP="000D57EA">
      <w:pPr>
        <w:spacing w:after="0"/>
        <w:rPr>
          <w:rFonts w:ascii="Times New Roman" w:hAnsi="Times New Roman" w:cs="Times New Roman"/>
        </w:rPr>
      </w:pPr>
      <w:r>
        <w:rPr>
          <w:rFonts w:ascii="Times New Roman" w:hAnsi="Times New Roman"/>
          <w:b/>
          <w:bCs/>
        </w:rPr>
        <w:t>Execution of the tariff estimate for 2017</w:t>
      </w:r>
    </w:p>
    <w:tbl>
      <w:tblPr>
        <w:tblW w:w="9781" w:type="dxa"/>
        <w:tblInd w:w="15" w:type="dxa"/>
        <w:tblLayout w:type="fixed"/>
        <w:tblCellMar>
          <w:left w:w="0" w:type="dxa"/>
          <w:right w:w="0" w:type="dxa"/>
        </w:tblCellMar>
        <w:tblLook w:val="0420" w:firstRow="1" w:lastRow="0" w:firstColumn="0" w:lastColumn="0" w:noHBand="0" w:noVBand="1"/>
      </w:tblPr>
      <w:tblGrid>
        <w:gridCol w:w="425"/>
        <w:gridCol w:w="3544"/>
        <w:gridCol w:w="1276"/>
        <w:gridCol w:w="1512"/>
        <w:gridCol w:w="1512"/>
        <w:gridCol w:w="1512"/>
      </w:tblGrid>
      <w:tr w:rsidR="0037094C" w:rsidRPr="008C587D" w:rsidTr="00AD6558">
        <w:trPr>
          <w:trHeight w:val="458"/>
        </w:trPr>
        <w:tc>
          <w:tcPr>
            <w:tcW w:w="425" w:type="dxa"/>
            <w:tcBorders>
              <w:top w:val="single" w:sz="8" w:space="0" w:color="000000"/>
              <w:left w:val="single" w:sz="8" w:space="0" w:color="000000"/>
              <w:bottom w:val="single" w:sz="8" w:space="0" w:color="000000"/>
              <w:right w:val="single" w:sz="8" w:space="0" w:color="000000"/>
            </w:tcBorders>
            <w:shd w:val="clear" w:color="auto" w:fill="C6D9F1"/>
            <w:tcMar>
              <w:top w:w="15" w:type="dxa"/>
              <w:left w:w="15" w:type="dxa"/>
              <w:bottom w:w="0" w:type="dxa"/>
              <w:right w:w="15" w:type="dxa"/>
            </w:tcMar>
            <w:vAlign w:val="center"/>
            <w:hideMark/>
          </w:tcPr>
          <w:p w:rsidR="0037094C" w:rsidRPr="008C587D" w:rsidRDefault="0037094C" w:rsidP="0037094C">
            <w:pPr>
              <w:spacing w:after="0" w:line="240" w:lineRule="auto"/>
              <w:jc w:val="center"/>
              <w:textAlignment w:val="center"/>
              <w:rPr>
                <w:rFonts w:ascii="Times New Roman" w:eastAsia="Times New Roman" w:hAnsi="Times New Roman" w:cs="Times New Roman"/>
              </w:rPr>
            </w:pPr>
            <w:r>
              <w:rPr>
                <w:rFonts w:ascii="Times New Roman" w:hAnsi="Times New Roman"/>
                <w:b/>
                <w:bCs/>
                <w:color w:val="000000"/>
              </w:rPr>
              <w:t>No.</w:t>
            </w:r>
          </w:p>
        </w:tc>
        <w:tc>
          <w:tcPr>
            <w:tcW w:w="3544" w:type="dxa"/>
            <w:tcBorders>
              <w:top w:val="single" w:sz="8" w:space="0" w:color="000000"/>
              <w:left w:val="single" w:sz="8" w:space="0" w:color="000000"/>
              <w:bottom w:val="single" w:sz="8" w:space="0" w:color="000000"/>
              <w:right w:val="single" w:sz="8" w:space="0" w:color="000000"/>
            </w:tcBorders>
            <w:shd w:val="clear" w:color="auto" w:fill="C6D9F1"/>
            <w:tcMar>
              <w:top w:w="15" w:type="dxa"/>
              <w:left w:w="15" w:type="dxa"/>
              <w:bottom w:w="0" w:type="dxa"/>
              <w:right w:w="15" w:type="dxa"/>
            </w:tcMar>
            <w:vAlign w:val="center"/>
            <w:hideMark/>
          </w:tcPr>
          <w:p w:rsidR="0037094C" w:rsidRPr="008C587D" w:rsidRDefault="0037094C" w:rsidP="0037094C">
            <w:pPr>
              <w:spacing w:after="0" w:line="240" w:lineRule="auto"/>
              <w:jc w:val="center"/>
              <w:textAlignment w:val="center"/>
              <w:rPr>
                <w:rFonts w:ascii="Times New Roman" w:eastAsia="Times New Roman" w:hAnsi="Times New Roman" w:cs="Times New Roman"/>
              </w:rPr>
            </w:pPr>
            <w:r>
              <w:rPr>
                <w:rFonts w:ascii="Times New Roman" w:hAnsi="Times New Roman"/>
                <w:b/>
                <w:bCs/>
                <w:color w:val="000000"/>
              </w:rPr>
              <w:t xml:space="preserve">Description </w:t>
            </w:r>
          </w:p>
        </w:tc>
        <w:tc>
          <w:tcPr>
            <w:tcW w:w="1276" w:type="dxa"/>
            <w:tcBorders>
              <w:top w:val="single" w:sz="8" w:space="0" w:color="000000"/>
              <w:left w:val="single" w:sz="8" w:space="0" w:color="000000"/>
              <w:bottom w:val="single" w:sz="8" w:space="0" w:color="000000"/>
              <w:right w:val="single" w:sz="8" w:space="0" w:color="000000"/>
            </w:tcBorders>
            <w:shd w:val="clear" w:color="auto" w:fill="C6D9F1"/>
            <w:tcMar>
              <w:top w:w="15" w:type="dxa"/>
              <w:left w:w="15" w:type="dxa"/>
              <w:bottom w:w="0" w:type="dxa"/>
              <w:right w:w="15" w:type="dxa"/>
            </w:tcMar>
            <w:vAlign w:val="center"/>
            <w:hideMark/>
          </w:tcPr>
          <w:p w:rsidR="0037094C" w:rsidRPr="00AD6558" w:rsidRDefault="0037094C" w:rsidP="0037094C">
            <w:pPr>
              <w:spacing w:after="0" w:line="240" w:lineRule="auto"/>
              <w:jc w:val="center"/>
              <w:textAlignment w:val="center"/>
              <w:rPr>
                <w:rFonts w:ascii="Times New Roman" w:eastAsia="Times New Roman" w:hAnsi="Times New Roman" w:cs="Times New Roman"/>
                <w:sz w:val="20"/>
                <w:szCs w:val="20"/>
              </w:rPr>
            </w:pPr>
            <w:r>
              <w:rPr>
                <w:rFonts w:ascii="Times New Roman" w:hAnsi="Times New Roman"/>
                <w:b/>
                <w:bCs/>
                <w:color w:val="000000"/>
                <w:sz w:val="20"/>
                <w:szCs w:val="20"/>
              </w:rPr>
              <w:t>UoM</w:t>
            </w:r>
          </w:p>
        </w:tc>
        <w:tc>
          <w:tcPr>
            <w:tcW w:w="1512" w:type="dxa"/>
            <w:tcBorders>
              <w:top w:val="single" w:sz="8" w:space="0" w:color="000000"/>
              <w:left w:val="single" w:sz="8" w:space="0" w:color="000000"/>
              <w:bottom w:val="single" w:sz="8" w:space="0" w:color="000000"/>
              <w:right w:val="single" w:sz="8" w:space="0" w:color="000000"/>
            </w:tcBorders>
            <w:shd w:val="clear" w:color="auto" w:fill="C6D9F1"/>
            <w:tcMar>
              <w:top w:w="15" w:type="dxa"/>
              <w:left w:w="15" w:type="dxa"/>
              <w:bottom w:w="0" w:type="dxa"/>
              <w:right w:w="15" w:type="dxa"/>
            </w:tcMar>
            <w:vAlign w:val="center"/>
            <w:hideMark/>
          </w:tcPr>
          <w:p w:rsidR="0037094C" w:rsidRPr="00AD6558" w:rsidRDefault="0037094C" w:rsidP="0037094C">
            <w:pPr>
              <w:spacing w:after="0" w:line="240" w:lineRule="auto"/>
              <w:jc w:val="center"/>
              <w:textAlignment w:val="center"/>
              <w:rPr>
                <w:rFonts w:ascii="Times New Roman" w:eastAsia="Times New Roman" w:hAnsi="Times New Roman" w:cs="Times New Roman"/>
                <w:sz w:val="20"/>
                <w:szCs w:val="20"/>
              </w:rPr>
            </w:pPr>
            <w:r>
              <w:rPr>
                <w:rFonts w:ascii="Times New Roman" w:hAnsi="Times New Roman"/>
                <w:b/>
                <w:bCs/>
                <w:color w:val="000000"/>
                <w:sz w:val="20"/>
                <w:szCs w:val="20"/>
              </w:rPr>
              <w:t>Acting Tariff estimate</w:t>
            </w:r>
          </w:p>
        </w:tc>
        <w:tc>
          <w:tcPr>
            <w:tcW w:w="1512" w:type="dxa"/>
            <w:tcBorders>
              <w:top w:val="single" w:sz="8" w:space="0" w:color="000000"/>
              <w:left w:val="single" w:sz="8" w:space="0" w:color="000000"/>
              <w:bottom w:val="single" w:sz="8" w:space="0" w:color="000000"/>
              <w:right w:val="single" w:sz="8" w:space="0" w:color="000000"/>
            </w:tcBorders>
            <w:shd w:val="clear" w:color="auto" w:fill="C6D9F1"/>
            <w:tcMar>
              <w:top w:w="15" w:type="dxa"/>
              <w:left w:w="15" w:type="dxa"/>
              <w:bottom w:w="0" w:type="dxa"/>
              <w:right w:w="15" w:type="dxa"/>
            </w:tcMar>
            <w:vAlign w:val="center"/>
            <w:hideMark/>
          </w:tcPr>
          <w:p w:rsidR="0037094C" w:rsidRPr="00AD6558" w:rsidRDefault="0037094C" w:rsidP="0037094C">
            <w:pPr>
              <w:spacing w:after="0" w:line="240" w:lineRule="auto"/>
              <w:jc w:val="center"/>
              <w:textAlignment w:val="center"/>
              <w:rPr>
                <w:rFonts w:ascii="Times New Roman" w:eastAsia="Times New Roman" w:hAnsi="Times New Roman" w:cs="Times New Roman"/>
                <w:sz w:val="20"/>
                <w:szCs w:val="20"/>
              </w:rPr>
            </w:pPr>
            <w:r>
              <w:rPr>
                <w:rFonts w:ascii="Times New Roman" w:hAnsi="Times New Roman"/>
                <w:b/>
                <w:bCs/>
                <w:color w:val="000000"/>
                <w:sz w:val="20"/>
                <w:szCs w:val="20"/>
              </w:rPr>
              <w:t>Actual execution**</w:t>
            </w:r>
          </w:p>
        </w:tc>
        <w:tc>
          <w:tcPr>
            <w:tcW w:w="1512" w:type="dxa"/>
            <w:tcBorders>
              <w:top w:val="single" w:sz="8" w:space="0" w:color="000000"/>
              <w:left w:val="single" w:sz="8" w:space="0" w:color="000000"/>
              <w:bottom w:val="single" w:sz="8" w:space="0" w:color="000000"/>
              <w:right w:val="single" w:sz="8" w:space="0" w:color="000000"/>
            </w:tcBorders>
            <w:shd w:val="clear" w:color="auto" w:fill="C6D9F1"/>
            <w:tcMar>
              <w:top w:w="15" w:type="dxa"/>
              <w:left w:w="15" w:type="dxa"/>
              <w:bottom w:w="0" w:type="dxa"/>
              <w:right w:w="15" w:type="dxa"/>
            </w:tcMar>
            <w:vAlign w:val="center"/>
            <w:hideMark/>
          </w:tcPr>
          <w:p w:rsidR="0037094C" w:rsidRPr="00AD6558" w:rsidRDefault="00AD6558" w:rsidP="0037094C">
            <w:pPr>
              <w:spacing w:after="0" w:line="240" w:lineRule="auto"/>
              <w:jc w:val="center"/>
              <w:textAlignment w:val="center"/>
              <w:rPr>
                <w:rFonts w:ascii="Times New Roman" w:eastAsia="Times New Roman" w:hAnsi="Times New Roman" w:cs="Times New Roman"/>
                <w:sz w:val="20"/>
                <w:szCs w:val="20"/>
              </w:rPr>
            </w:pPr>
            <w:r>
              <w:rPr>
                <w:rFonts w:ascii="Times New Roman" w:hAnsi="Times New Roman"/>
                <w:b/>
                <w:bCs/>
                <w:color w:val="000000"/>
                <w:sz w:val="20"/>
                <w:szCs w:val="20"/>
              </w:rPr>
              <w:t>Relative execution, in%</w:t>
            </w:r>
          </w:p>
        </w:tc>
      </w:tr>
      <w:tr w:rsidR="00AD6558" w:rsidRPr="008C587D" w:rsidTr="00AD6558">
        <w:trPr>
          <w:trHeight w:val="338"/>
        </w:trPr>
        <w:tc>
          <w:tcPr>
            <w:tcW w:w="42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AD6558" w:rsidRPr="008C587D" w:rsidRDefault="00AD6558" w:rsidP="004D028F">
            <w:pPr>
              <w:spacing w:after="0" w:line="240" w:lineRule="auto"/>
              <w:jc w:val="center"/>
              <w:textAlignment w:val="center"/>
              <w:rPr>
                <w:rFonts w:ascii="Times New Roman" w:eastAsia="Times New Roman" w:hAnsi="Times New Roman" w:cs="Times New Roman"/>
              </w:rPr>
            </w:pPr>
            <w:r>
              <w:rPr>
                <w:rFonts w:ascii="Times New Roman" w:hAnsi="Times New Roman"/>
                <w:color w:val="000000"/>
              </w:rPr>
              <w:t>1</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10" w:type="dxa"/>
              <w:bottom w:w="0" w:type="dxa"/>
              <w:right w:w="15" w:type="dxa"/>
            </w:tcMar>
            <w:vAlign w:val="center"/>
            <w:hideMark/>
          </w:tcPr>
          <w:p w:rsidR="00AD6558" w:rsidRPr="008C587D" w:rsidRDefault="00AD6558" w:rsidP="0037094C">
            <w:pPr>
              <w:spacing w:after="0" w:line="240" w:lineRule="auto"/>
              <w:textAlignment w:val="center"/>
              <w:rPr>
                <w:rFonts w:ascii="Times New Roman" w:eastAsia="Times New Roman" w:hAnsi="Times New Roman" w:cs="Times New Roman"/>
              </w:rPr>
            </w:pPr>
            <w:r>
              <w:rPr>
                <w:rFonts w:ascii="Times New Roman" w:hAnsi="Times New Roman"/>
                <w:color w:val="000000"/>
              </w:rPr>
              <w:t>Cost of production goods and services provision</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AD6558" w:rsidRPr="00AD6558" w:rsidRDefault="00AD6558" w:rsidP="0037094C">
            <w:pPr>
              <w:spacing w:after="0" w:line="240" w:lineRule="auto"/>
              <w:jc w:val="center"/>
              <w:textAlignment w:val="center"/>
              <w:rPr>
                <w:rFonts w:ascii="Times New Roman" w:eastAsia="Times New Roman" w:hAnsi="Times New Roman" w:cs="Times New Roman"/>
                <w:sz w:val="20"/>
                <w:szCs w:val="20"/>
              </w:rPr>
            </w:pPr>
            <w:r>
              <w:rPr>
                <w:rFonts w:ascii="Times New Roman" w:hAnsi="Times New Roman"/>
                <w:color w:val="000000"/>
                <w:sz w:val="20"/>
                <w:szCs w:val="20"/>
              </w:rPr>
              <w:t xml:space="preserve">thous.KZT </w:t>
            </w:r>
          </w:p>
        </w:tc>
        <w:tc>
          <w:tcPr>
            <w:tcW w:w="151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AD6558" w:rsidRPr="008C587D" w:rsidRDefault="00AD6558" w:rsidP="0037094C">
            <w:pPr>
              <w:spacing w:after="0" w:line="240" w:lineRule="auto"/>
              <w:jc w:val="center"/>
              <w:textAlignment w:val="center"/>
              <w:rPr>
                <w:rFonts w:ascii="Times New Roman" w:eastAsia="Times New Roman" w:hAnsi="Times New Roman" w:cs="Times New Roman"/>
              </w:rPr>
            </w:pPr>
            <w:r>
              <w:rPr>
                <w:rFonts w:ascii="Times New Roman" w:hAnsi="Times New Roman"/>
                <w:color w:val="000000"/>
              </w:rPr>
              <w:t>23 265 784</w:t>
            </w:r>
          </w:p>
        </w:tc>
        <w:tc>
          <w:tcPr>
            <w:tcW w:w="151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AD6558" w:rsidRPr="008C587D" w:rsidRDefault="00AD6558" w:rsidP="0037094C">
            <w:pPr>
              <w:spacing w:after="0" w:line="240" w:lineRule="auto"/>
              <w:jc w:val="center"/>
              <w:textAlignment w:val="center"/>
              <w:rPr>
                <w:rFonts w:ascii="Times New Roman" w:eastAsia="Times New Roman" w:hAnsi="Times New Roman" w:cs="Times New Roman"/>
              </w:rPr>
            </w:pPr>
            <w:r>
              <w:rPr>
                <w:rFonts w:ascii="Times New Roman" w:hAnsi="Times New Roman"/>
                <w:color w:val="000000"/>
              </w:rPr>
              <w:t>16 551 205</w:t>
            </w:r>
          </w:p>
        </w:tc>
        <w:tc>
          <w:tcPr>
            <w:tcW w:w="151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AD6558" w:rsidRPr="008C587D" w:rsidRDefault="00AD6558" w:rsidP="0037094C">
            <w:pPr>
              <w:spacing w:after="0" w:line="240" w:lineRule="auto"/>
              <w:jc w:val="center"/>
              <w:textAlignment w:val="center"/>
              <w:rPr>
                <w:rFonts w:ascii="Times New Roman" w:eastAsia="Times New Roman" w:hAnsi="Times New Roman" w:cs="Times New Roman"/>
              </w:rPr>
            </w:pPr>
            <w:r>
              <w:rPr>
                <w:rFonts w:ascii="Times New Roman" w:hAnsi="Times New Roman"/>
                <w:color w:val="000000"/>
              </w:rPr>
              <w:t>71%</w:t>
            </w:r>
          </w:p>
        </w:tc>
      </w:tr>
      <w:tr w:rsidR="00AD6558" w:rsidRPr="008C587D" w:rsidTr="00AD6558">
        <w:trPr>
          <w:trHeight w:val="250"/>
        </w:trPr>
        <w:tc>
          <w:tcPr>
            <w:tcW w:w="42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AD6558" w:rsidRPr="008C587D" w:rsidRDefault="00AD6558" w:rsidP="004D028F">
            <w:pPr>
              <w:spacing w:after="0" w:line="240" w:lineRule="auto"/>
              <w:jc w:val="center"/>
              <w:textAlignment w:val="center"/>
              <w:rPr>
                <w:rFonts w:ascii="Times New Roman" w:eastAsia="Times New Roman" w:hAnsi="Times New Roman" w:cs="Times New Roman"/>
              </w:rPr>
            </w:pPr>
            <w:r>
              <w:rPr>
                <w:rFonts w:ascii="Times New Roman" w:hAnsi="Times New Roman"/>
                <w:color w:val="000000"/>
              </w:rPr>
              <w:t>2</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10" w:type="dxa"/>
              <w:bottom w:w="0" w:type="dxa"/>
              <w:right w:w="15" w:type="dxa"/>
            </w:tcMar>
            <w:vAlign w:val="center"/>
            <w:hideMark/>
          </w:tcPr>
          <w:p w:rsidR="00AD6558" w:rsidRPr="008C587D" w:rsidRDefault="00AD6558" w:rsidP="0037094C">
            <w:pPr>
              <w:spacing w:after="0" w:line="240" w:lineRule="auto"/>
              <w:textAlignment w:val="center"/>
              <w:rPr>
                <w:rFonts w:ascii="Times New Roman" w:eastAsia="Times New Roman" w:hAnsi="Times New Roman" w:cs="Times New Roman"/>
              </w:rPr>
            </w:pPr>
            <w:r>
              <w:rPr>
                <w:rFonts w:ascii="Times New Roman" w:hAnsi="Times New Roman"/>
                <w:color w:val="000000"/>
              </w:rPr>
              <w:t>Costs for the period total:</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AD6558" w:rsidRPr="00AD6558" w:rsidRDefault="00AD6558" w:rsidP="0037094C">
            <w:pPr>
              <w:spacing w:after="0" w:line="240" w:lineRule="auto"/>
              <w:jc w:val="center"/>
              <w:textAlignment w:val="center"/>
              <w:rPr>
                <w:rFonts w:ascii="Times New Roman" w:eastAsia="Times New Roman" w:hAnsi="Times New Roman" w:cs="Times New Roman"/>
                <w:sz w:val="20"/>
                <w:szCs w:val="20"/>
              </w:rPr>
            </w:pPr>
            <w:r>
              <w:rPr>
                <w:rFonts w:ascii="Times New Roman" w:hAnsi="Times New Roman"/>
                <w:color w:val="000000"/>
                <w:sz w:val="20"/>
                <w:szCs w:val="20"/>
              </w:rPr>
              <w:t xml:space="preserve">thous.KZT </w:t>
            </w:r>
          </w:p>
        </w:tc>
        <w:tc>
          <w:tcPr>
            <w:tcW w:w="151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AD6558" w:rsidRPr="008C587D" w:rsidRDefault="00AD6558" w:rsidP="0037094C">
            <w:pPr>
              <w:spacing w:after="0" w:line="240" w:lineRule="auto"/>
              <w:jc w:val="center"/>
              <w:textAlignment w:val="center"/>
              <w:rPr>
                <w:rFonts w:ascii="Times New Roman" w:eastAsia="Times New Roman" w:hAnsi="Times New Roman" w:cs="Times New Roman"/>
              </w:rPr>
            </w:pPr>
            <w:r>
              <w:rPr>
                <w:rFonts w:ascii="Times New Roman" w:hAnsi="Times New Roman"/>
                <w:color w:val="000000"/>
              </w:rPr>
              <w:t>4 611 704</w:t>
            </w:r>
          </w:p>
        </w:tc>
        <w:tc>
          <w:tcPr>
            <w:tcW w:w="151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AD6558" w:rsidRPr="008C587D" w:rsidRDefault="00AD6558" w:rsidP="0037094C">
            <w:pPr>
              <w:spacing w:after="0" w:line="240" w:lineRule="auto"/>
              <w:jc w:val="center"/>
              <w:textAlignment w:val="center"/>
              <w:rPr>
                <w:rFonts w:ascii="Times New Roman" w:eastAsia="Times New Roman" w:hAnsi="Times New Roman" w:cs="Times New Roman"/>
              </w:rPr>
            </w:pPr>
            <w:r>
              <w:rPr>
                <w:rFonts w:ascii="Times New Roman" w:hAnsi="Times New Roman"/>
                <w:color w:val="000000"/>
              </w:rPr>
              <w:t>10 738 567</w:t>
            </w:r>
          </w:p>
        </w:tc>
        <w:tc>
          <w:tcPr>
            <w:tcW w:w="151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AD6558" w:rsidRPr="008C587D" w:rsidRDefault="00AD6558" w:rsidP="0037094C">
            <w:pPr>
              <w:spacing w:after="0" w:line="240" w:lineRule="auto"/>
              <w:jc w:val="center"/>
              <w:textAlignment w:val="center"/>
              <w:rPr>
                <w:rFonts w:ascii="Times New Roman" w:eastAsia="Times New Roman" w:hAnsi="Times New Roman" w:cs="Times New Roman"/>
              </w:rPr>
            </w:pPr>
            <w:r>
              <w:rPr>
                <w:rFonts w:ascii="Times New Roman" w:hAnsi="Times New Roman"/>
                <w:color w:val="000000"/>
              </w:rPr>
              <w:t>233%</w:t>
            </w:r>
          </w:p>
        </w:tc>
      </w:tr>
      <w:tr w:rsidR="00AD6558" w:rsidRPr="008C587D" w:rsidTr="00AD6558">
        <w:trPr>
          <w:trHeight w:val="240"/>
        </w:trPr>
        <w:tc>
          <w:tcPr>
            <w:tcW w:w="42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AD6558" w:rsidRPr="008C587D" w:rsidRDefault="00AD6558" w:rsidP="004D028F">
            <w:pPr>
              <w:spacing w:after="0" w:line="240" w:lineRule="auto"/>
              <w:jc w:val="center"/>
              <w:textAlignment w:val="center"/>
              <w:rPr>
                <w:rFonts w:ascii="Times New Roman" w:eastAsia="Times New Roman" w:hAnsi="Times New Roman" w:cs="Times New Roman"/>
              </w:rPr>
            </w:pPr>
            <w:r>
              <w:rPr>
                <w:rFonts w:ascii="Times New Roman" w:hAnsi="Times New Roman"/>
                <w:color w:val="000000"/>
              </w:rPr>
              <w:t>3</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10" w:type="dxa"/>
              <w:bottom w:w="0" w:type="dxa"/>
              <w:right w:w="15" w:type="dxa"/>
            </w:tcMar>
            <w:vAlign w:val="center"/>
            <w:hideMark/>
          </w:tcPr>
          <w:p w:rsidR="00AD6558" w:rsidRPr="008C587D" w:rsidRDefault="00AD6558" w:rsidP="0037094C">
            <w:pPr>
              <w:spacing w:after="0" w:line="240" w:lineRule="auto"/>
              <w:textAlignment w:val="center"/>
              <w:rPr>
                <w:rFonts w:ascii="Times New Roman" w:eastAsia="Times New Roman" w:hAnsi="Times New Roman" w:cs="Times New Roman"/>
              </w:rPr>
            </w:pPr>
            <w:r>
              <w:rPr>
                <w:rFonts w:ascii="Times New Roman" w:hAnsi="Times New Roman"/>
                <w:color w:val="000000"/>
              </w:rPr>
              <w:t>Total expenses</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AD6558" w:rsidRPr="00AD6558" w:rsidRDefault="00AD6558" w:rsidP="0037094C">
            <w:pPr>
              <w:spacing w:after="0" w:line="240" w:lineRule="auto"/>
              <w:jc w:val="center"/>
              <w:textAlignment w:val="center"/>
              <w:rPr>
                <w:rFonts w:ascii="Times New Roman" w:eastAsia="Times New Roman" w:hAnsi="Times New Roman" w:cs="Times New Roman"/>
                <w:sz w:val="20"/>
                <w:szCs w:val="20"/>
              </w:rPr>
            </w:pPr>
            <w:r>
              <w:rPr>
                <w:rFonts w:ascii="Times New Roman" w:hAnsi="Times New Roman"/>
                <w:color w:val="000000"/>
                <w:sz w:val="20"/>
                <w:szCs w:val="20"/>
              </w:rPr>
              <w:t xml:space="preserve">thous. KZT </w:t>
            </w:r>
          </w:p>
        </w:tc>
        <w:tc>
          <w:tcPr>
            <w:tcW w:w="151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AD6558" w:rsidRPr="008C587D" w:rsidRDefault="00AD6558" w:rsidP="0037094C">
            <w:pPr>
              <w:spacing w:after="0" w:line="240" w:lineRule="auto"/>
              <w:jc w:val="center"/>
              <w:textAlignment w:val="center"/>
              <w:rPr>
                <w:rFonts w:ascii="Times New Roman" w:eastAsia="Times New Roman" w:hAnsi="Times New Roman" w:cs="Times New Roman"/>
              </w:rPr>
            </w:pPr>
            <w:r>
              <w:rPr>
                <w:rFonts w:ascii="Times New Roman" w:hAnsi="Times New Roman"/>
                <w:color w:val="000000"/>
              </w:rPr>
              <w:t>27 877 488</w:t>
            </w:r>
          </w:p>
        </w:tc>
        <w:tc>
          <w:tcPr>
            <w:tcW w:w="151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AD6558" w:rsidRPr="008C587D" w:rsidRDefault="00AD6558" w:rsidP="0037094C">
            <w:pPr>
              <w:spacing w:after="0" w:line="240" w:lineRule="auto"/>
              <w:jc w:val="center"/>
              <w:textAlignment w:val="center"/>
              <w:rPr>
                <w:rFonts w:ascii="Times New Roman" w:eastAsia="Times New Roman" w:hAnsi="Times New Roman" w:cs="Times New Roman"/>
              </w:rPr>
            </w:pPr>
            <w:r>
              <w:rPr>
                <w:rFonts w:ascii="Times New Roman" w:hAnsi="Times New Roman"/>
                <w:color w:val="000000"/>
              </w:rPr>
              <w:t>27 289 771</w:t>
            </w:r>
          </w:p>
        </w:tc>
        <w:tc>
          <w:tcPr>
            <w:tcW w:w="151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AD6558" w:rsidRPr="008C587D" w:rsidRDefault="00AD6558" w:rsidP="0037094C">
            <w:pPr>
              <w:spacing w:after="0" w:line="240" w:lineRule="auto"/>
              <w:jc w:val="center"/>
              <w:textAlignment w:val="center"/>
              <w:rPr>
                <w:rFonts w:ascii="Times New Roman" w:eastAsia="Times New Roman" w:hAnsi="Times New Roman" w:cs="Times New Roman"/>
              </w:rPr>
            </w:pPr>
            <w:r>
              <w:rPr>
                <w:rFonts w:ascii="Times New Roman" w:hAnsi="Times New Roman"/>
                <w:color w:val="000000"/>
              </w:rPr>
              <w:t>98%</w:t>
            </w:r>
          </w:p>
        </w:tc>
      </w:tr>
      <w:tr w:rsidR="00AD6558" w:rsidRPr="008C587D" w:rsidTr="00AD6558">
        <w:trPr>
          <w:trHeight w:val="239"/>
        </w:trPr>
        <w:tc>
          <w:tcPr>
            <w:tcW w:w="42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AD6558" w:rsidRPr="008C587D" w:rsidRDefault="00AD6558" w:rsidP="004D028F">
            <w:pPr>
              <w:spacing w:after="0" w:line="240" w:lineRule="auto"/>
              <w:jc w:val="center"/>
              <w:textAlignment w:val="center"/>
              <w:rPr>
                <w:rFonts w:ascii="Times New Roman" w:eastAsia="Times New Roman" w:hAnsi="Times New Roman" w:cs="Times New Roman"/>
              </w:rPr>
            </w:pPr>
            <w:r>
              <w:rPr>
                <w:rFonts w:ascii="Times New Roman" w:hAnsi="Times New Roman"/>
                <w:color w:val="000000"/>
              </w:rPr>
              <w:t>4</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10" w:type="dxa"/>
              <w:bottom w:w="0" w:type="dxa"/>
              <w:right w:w="15" w:type="dxa"/>
            </w:tcMar>
            <w:vAlign w:val="center"/>
            <w:hideMark/>
          </w:tcPr>
          <w:p w:rsidR="00AD6558" w:rsidRPr="008C587D" w:rsidRDefault="00AD6558" w:rsidP="0037094C">
            <w:pPr>
              <w:spacing w:after="0" w:line="240" w:lineRule="auto"/>
              <w:textAlignment w:val="center"/>
              <w:rPr>
                <w:rFonts w:ascii="Times New Roman" w:eastAsia="Times New Roman" w:hAnsi="Times New Roman" w:cs="Times New Roman"/>
              </w:rPr>
            </w:pPr>
            <w:r>
              <w:rPr>
                <w:rFonts w:ascii="Times New Roman" w:hAnsi="Times New Roman"/>
                <w:color w:val="000000"/>
              </w:rPr>
              <w:t>Profit</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AD6558" w:rsidRPr="00AD6558" w:rsidRDefault="00AD6558" w:rsidP="0037094C">
            <w:pPr>
              <w:spacing w:after="0" w:line="240" w:lineRule="auto"/>
              <w:jc w:val="center"/>
              <w:textAlignment w:val="center"/>
              <w:rPr>
                <w:rFonts w:ascii="Times New Roman" w:eastAsia="Times New Roman" w:hAnsi="Times New Roman" w:cs="Times New Roman"/>
                <w:sz w:val="20"/>
                <w:szCs w:val="20"/>
              </w:rPr>
            </w:pPr>
            <w:r>
              <w:rPr>
                <w:rFonts w:ascii="Times New Roman" w:hAnsi="Times New Roman"/>
                <w:color w:val="000000"/>
                <w:sz w:val="20"/>
                <w:szCs w:val="20"/>
              </w:rPr>
              <w:t xml:space="preserve">thous. KZT </w:t>
            </w:r>
          </w:p>
        </w:tc>
        <w:tc>
          <w:tcPr>
            <w:tcW w:w="151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AD6558" w:rsidRPr="008C587D" w:rsidRDefault="00AD6558" w:rsidP="0037094C">
            <w:pPr>
              <w:spacing w:after="0" w:line="240" w:lineRule="auto"/>
              <w:jc w:val="center"/>
              <w:textAlignment w:val="center"/>
              <w:rPr>
                <w:rFonts w:ascii="Times New Roman" w:eastAsia="Times New Roman" w:hAnsi="Times New Roman" w:cs="Times New Roman"/>
              </w:rPr>
            </w:pPr>
            <w:r>
              <w:rPr>
                <w:rFonts w:ascii="Times New Roman" w:hAnsi="Times New Roman"/>
                <w:color w:val="000000"/>
              </w:rPr>
              <w:t>51 995 614</w:t>
            </w:r>
          </w:p>
        </w:tc>
        <w:tc>
          <w:tcPr>
            <w:tcW w:w="151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AD6558" w:rsidRPr="008C587D" w:rsidRDefault="00AD6558" w:rsidP="0037094C">
            <w:pPr>
              <w:spacing w:after="0" w:line="240" w:lineRule="auto"/>
              <w:jc w:val="center"/>
              <w:textAlignment w:val="center"/>
              <w:rPr>
                <w:rFonts w:ascii="Times New Roman" w:eastAsia="Times New Roman" w:hAnsi="Times New Roman" w:cs="Times New Roman"/>
              </w:rPr>
            </w:pPr>
            <w:r>
              <w:rPr>
                <w:rFonts w:ascii="Times New Roman" w:hAnsi="Times New Roman"/>
                <w:color w:val="000000"/>
              </w:rPr>
              <w:t>51 806 877</w:t>
            </w:r>
          </w:p>
        </w:tc>
        <w:tc>
          <w:tcPr>
            <w:tcW w:w="151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AD6558" w:rsidRPr="008C587D" w:rsidRDefault="00AD6558" w:rsidP="0037094C">
            <w:pPr>
              <w:spacing w:after="0" w:line="240" w:lineRule="auto"/>
              <w:jc w:val="center"/>
              <w:textAlignment w:val="center"/>
              <w:rPr>
                <w:rFonts w:ascii="Times New Roman" w:eastAsia="Times New Roman" w:hAnsi="Times New Roman" w:cs="Times New Roman"/>
              </w:rPr>
            </w:pPr>
            <w:r>
              <w:rPr>
                <w:rFonts w:ascii="Times New Roman" w:hAnsi="Times New Roman"/>
                <w:color w:val="000000"/>
              </w:rPr>
              <w:t>100%</w:t>
            </w:r>
          </w:p>
        </w:tc>
      </w:tr>
      <w:tr w:rsidR="00AD6558" w:rsidRPr="008C587D" w:rsidTr="00AD6558">
        <w:trPr>
          <w:trHeight w:val="239"/>
        </w:trPr>
        <w:tc>
          <w:tcPr>
            <w:tcW w:w="42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AD6558" w:rsidRPr="008C587D" w:rsidRDefault="00AD6558" w:rsidP="004D028F">
            <w:pPr>
              <w:spacing w:after="0" w:line="240" w:lineRule="auto"/>
              <w:jc w:val="center"/>
              <w:textAlignment w:val="center"/>
              <w:rPr>
                <w:rFonts w:ascii="Times New Roman" w:eastAsia="Times New Roman" w:hAnsi="Times New Roman" w:cs="Times New Roman"/>
              </w:rPr>
            </w:pPr>
            <w:r>
              <w:rPr>
                <w:rFonts w:ascii="Times New Roman" w:hAnsi="Times New Roman"/>
                <w:color w:val="000000"/>
              </w:rPr>
              <w:t>5</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10" w:type="dxa"/>
              <w:bottom w:w="0" w:type="dxa"/>
              <w:right w:w="15" w:type="dxa"/>
            </w:tcMar>
            <w:vAlign w:val="center"/>
            <w:hideMark/>
          </w:tcPr>
          <w:p w:rsidR="00AD6558" w:rsidRPr="008C587D" w:rsidRDefault="00AD6558" w:rsidP="0037094C">
            <w:pPr>
              <w:spacing w:after="0" w:line="240" w:lineRule="auto"/>
              <w:textAlignment w:val="center"/>
              <w:rPr>
                <w:rFonts w:ascii="Times New Roman" w:eastAsia="Times New Roman" w:hAnsi="Times New Roman" w:cs="Times New Roman"/>
              </w:rPr>
            </w:pPr>
            <w:r>
              <w:rPr>
                <w:rFonts w:ascii="Times New Roman" w:hAnsi="Times New Roman"/>
                <w:color w:val="000000"/>
              </w:rPr>
              <w:t>Total incomes</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AD6558" w:rsidRPr="00AD6558" w:rsidRDefault="00AD6558" w:rsidP="0037094C">
            <w:pPr>
              <w:spacing w:after="0" w:line="240" w:lineRule="auto"/>
              <w:jc w:val="center"/>
              <w:textAlignment w:val="center"/>
              <w:rPr>
                <w:rFonts w:ascii="Times New Roman" w:eastAsia="Times New Roman" w:hAnsi="Times New Roman" w:cs="Times New Roman"/>
                <w:sz w:val="20"/>
                <w:szCs w:val="20"/>
              </w:rPr>
            </w:pPr>
            <w:r>
              <w:rPr>
                <w:rFonts w:ascii="Times New Roman" w:hAnsi="Times New Roman"/>
                <w:color w:val="000000"/>
                <w:sz w:val="20"/>
                <w:szCs w:val="20"/>
              </w:rPr>
              <w:t xml:space="preserve">thous. KZT </w:t>
            </w:r>
          </w:p>
        </w:tc>
        <w:tc>
          <w:tcPr>
            <w:tcW w:w="151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AD6558" w:rsidRPr="008C587D" w:rsidRDefault="00AD6558" w:rsidP="0037094C">
            <w:pPr>
              <w:spacing w:after="0" w:line="240" w:lineRule="auto"/>
              <w:jc w:val="center"/>
              <w:textAlignment w:val="center"/>
              <w:rPr>
                <w:rFonts w:ascii="Times New Roman" w:eastAsia="Times New Roman" w:hAnsi="Times New Roman" w:cs="Times New Roman"/>
              </w:rPr>
            </w:pPr>
            <w:r>
              <w:rPr>
                <w:rFonts w:ascii="Times New Roman" w:hAnsi="Times New Roman"/>
                <w:color w:val="000000"/>
              </w:rPr>
              <w:t>79 873 102</w:t>
            </w:r>
          </w:p>
        </w:tc>
        <w:tc>
          <w:tcPr>
            <w:tcW w:w="151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AD6558" w:rsidRPr="008C587D" w:rsidRDefault="00AD6558" w:rsidP="0037094C">
            <w:pPr>
              <w:spacing w:after="0" w:line="240" w:lineRule="auto"/>
              <w:jc w:val="center"/>
              <w:textAlignment w:val="center"/>
              <w:rPr>
                <w:rFonts w:ascii="Times New Roman" w:eastAsia="Times New Roman" w:hAnsi="Times New Roman" w:cs="Times New Roman"/>
              </w:rPr>
            </w:pPr>
            <w:r>
              <w:rPr>
                <w:rFonts w:ascii="Times New Roman" w:hAnsi="Times New Roman"/>
                <w:color w:val="000000"/>
              </w:rPr>
              <w:t>79 096 648</w:t>
            </w:r>
          </w:p>
        </w:tc>
        <w:tc>
          <w:tcPr>
            <w:tcW w:w="151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AD6558" w:rsidRPr="008C587D" w:rsidRDefault="00AD6558" w:rsidP="0037094C">
            <w:pPr>
              <w:spacing w:after="0" w:line="240" w:lineRule="auto"/>
              <w:jc w:val="center"/>
              <w:textAlignment w:val="center"/>
              <w:rPr>
                <w:rFonts w:ascii="Times New Roman" w:eastAsia="Times New Roman" w:hAnsi="Times New Roman" w:cs="Times New Roman"/>
              </w:rPr>
            </w:pPr>
            <w:r>
              <w:rPr>
                <w:rFonts w:ascii="Times New Roman" w:hAnsi="Times New Roman"/>
                <w:color w:val="000000"/>
              </w:rPr>
              <w:t>99%</w:t>
            </w:r>
          </w:p>
        </w:tc>
      </w:tr>
      <w:tr w:rsidR="00AD6558" w:rsidRPr="008C587D" w:rsidTr="00AD6558">
        <w:trPr>
          <w:trHeight w:val="97"/>
        </w:trPr>
        <w:tc>
          <w:tcPr>
            <w:tcW w:w="42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AD6558" w:rsidRPr="008C587D" w:rsidRDefault="00AD6558" w:rsidP="004D028F">
            <w:pPr>
              <w:spacing w:after="0" w:line="240" w:lineRule="auto"/>
              <w:jc w:val="center"/>
              <w:textAlignment w:val="center"/>
              <w:rPr>
                <w:rFonts w:ascii="Times New Roman" w:eastAsia="Times New Roman" w:hAnsi="Times New Roman" w:cs="Times New Roman"/>
              </w:rPr>
            </w:pPr>
            <w:r>
              <w:rPr>
                <w:rFonts w:ascii="Times New Roman" w:hAnsi="Times New Roman"/>
                <w:color w:val="000000"/>
              </w:rPr>
              <w:t>6</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10" w:type="dxa"/>
              <w:bottom w:w="0" w:type="dxa"/>
              <w:right w:w="15" w:type="dxa"/>
            </w:tcMar>
            <w:vAlign w:val="center"/>
            <w:hideMark/>
          </w:tcPr>
          <w:p w:rsidR="00AD6558" w:rsidRPr="008C587D" w:rsidRDefault="00AD6558" w:rsidP="0037094C">
            <w:pPr>
              <w:spacing w:after="0" w:line="240" w:lineRule="auto"/>
              <w:textAlignment w:val="center"/>
              <w:rPr>
                <w:rFonts w:ascii="Times New Roman" w:eastAsia="Times New Roman" w:hAnsi="Times New Roman" w:cs="Times New Roman"/>
              </w:rPr>
            </w:pPr>
            <w:r>
              <w:rPr>
                <w:rFonts w:ascii="Times New Roman" w:hAnsi="Times New Roman"/>
                <w:color w:val="000000"/>
              </w:rPr>
              <w:t xml:space="preserve">Scope of provided services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AD6558" w:rsidRPr="00AD6558" w:rsidRDefault="00AD6558" w:rsidP="0037094C">
            <w:pPr>
              <w:spacing w:after="0" w:line="240" w:lineRule="auto"/>
              <w:jc w:val="center"/>
              <w:textAlignment w:val="center"/>
              <w:rPr>
                <w:rFonts w:ascii="Times New Roman" w:eastAsia="Times New Roman" w:hAnsi="Times New Roman" w:cs="Times New Roman"/>
                <w:sz w:val="20"/>
                <w:szCs w:val="20"/>
              </w:rPr>
            </w:pPr>
            <w:r>
              <w:rPr>
                <w:rFonts w:ascii="Times New Roman" w:hAnsi="Times New Roman"/>
                <w:color w:val="000000"/>
                <w:sz w:val="20"/>
                <w:szCs w:val="20"/>
              </w:rPr>
              <w:t>thous.m3</w:t>
            </w:r>
          </w:p>
        </w:tc>
        <w:tc>
          <w:tcPr>
            <w:tcW w:w="151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AD6558" w:rsidRPr="008C587D" w:rsidRDefault="00AD6558" w:rsidP="0037094C">
            <w:pPr>
              <w:spacing w:after="0" w:line="240" w:lineRule="auto"/>
              <w:jc w:val="center"/>
              <w:textAlignment w:val="center"/>
              <w:rPr>
                <w:rFonts w:ascii="Times New Roman" w:eastAsia="Times New Roman" w:hAnsi="Times New Roman" w:cs="Times New Roman"/>
              </w:rPr>
            </w:pPr>
            <w:r>
              <w:rPr>
                <w:rFonts w:ascii="Times New Roman" w:hAnsi="Times New Roman"/>
                <w:color w:val="000000"/>
              </w:rPr>
              <w:t>5 000 000</w:t>
            </w:r>
          </w:p>
        </w:tc>
        <w:tc>
          <w:tcPr>
            <w:tcW w:w="151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AD6558" w:rsidRPr="008C587D" w:rsidRDefault="00AD6558" w:rsidP="0037094C">
            <w:pPr>
              <w:spacing w:after="0" w:line="240" w:lineRule="auto"/>
              <w:jc w:val="center"/>
              <w:textAlignment w:val="center"/>
              <w:rPr>
                <w:rFonts w:ascii="Times New Roman" w:eastAsia="Times New Roman" w:hAnsi="Times New Roman" w:cs="Times New Roman"/>
              </w:rPr>
            </w:pPr>
            <w:r>
              <w:rPr>
                <w:rFonts w:ascii="Times New Roman" w:hAnsi="Times New Roman"/>
                <w:color w:val="000000"/>
              </w:rPr>
              <w:t>4 376 993</w:t>
            </w:r>
          </w:p>
        </w:tc>
        <w:tc>
          <w:tcPr>
            <w:tcW w:w="151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AD6558" w:rsidRPr="008C587D" w:rsidRDefault="00AD6558" w:rsidP="0037094C">
            <w:pPr>
              <w:spacing w:after="0" w:line="240" w:lineRule="auto"/>
              <w:jc w:val="center"/>
              <w:textAlignment w:val="center"/>
              <w:rPr>
                <w:rFonts w:ascii="Times New Roman" w:eastAsia="Times New Roman" w:hAnsi="Times New Roman" w:cs="Times New Roman"/>
              </w:rPr>
            </w:pPr>
            <w:r>
              <w:rPr>
                <w:rFonts w:ascii="Times New Roman" w:hAnsi="Times New Roman"/>
                <w:color w:val="000000"/>
              </w:rPr>
              <w:t>88%</w:t>
            </w:r>
          </w:p>
        </w:tc>
      </w:tr>
      <w:tr w:rsidR="0037094C" w:rsidRPr="008C587D" w:rsidTr="00AD6558">
        <w:trPr>
          <w:trHeight w:val="197"/>
        </w:trPr>
        <w:tc>
          <w:tcPr>
            <w:tcW w:w="42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AD6558" w:rsidRPr="00AD6558" w:rsidRDefault="00AD6558" w:rsidP="00AD6558">
            <w:pPr>
              <w:spacing w:after="0" w:line="240" w:lineRule="auto"/>
              <w:jc w:val="center"/>
              <w:textAlignment w:val="center"/>
              <w:rPr>
                <w:rFonts w:ascii="Times New Roman" w:eastAsia="Times New Roman" w:hAnsi="Times New Roman" w:cs="Times New Roman"/>
              </w:rPr>
            </w:pPr>
            <w:r>
              <w:rPr>
                <w:rFonts w:ascii="Times New Roman" w:hAnsi="Times New Roman"/>
                <w:color w:val="000000"/>
              </w:rPr>
              <w:t>7</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10" w:type="dxa"/>
              <w:bottom w:w="0" w:type="dxa"/>
              <w:right w:w="15" w:type="dxa"/>
            </w:tcMar>
            <w:vAlign w:val="center"/>
            <w:hideMark/>
          </w:tcPr>
          <w:p w:rsidR="0037094C" w:rsidRPr="008C587D" w:rsidRDefault="0037094C" w:rsidP="0037094C">
            <w:pPr>
              <w:spacing w:after="0" w:line="240" w:lineRule="auto"/>
              <w:textAlignment w:val="center"/>
              <w:rPr>
                <w:rFonts w:ascii="Times New Roman" w:eastAsia="Times New Roman" w:hAnsi="Times New Roman" w:cs="Times New Roman"/>
              </w:rPr>
            </w:pPr>
            <w:r>
              <w:rPr>
                <w:rFonts w:ascii="Times New Roman" w:hAnsi="Times New Roman"/>
                <w:color w:val="000000"/>
              </w:rPr>
              <w:t xml:space="preserve">Tariff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37094C" w:rsidRPr="00AD6558" w:rsidRDefault="0037094C" w:rsidP="0037094C">
            <w:pPr>
              <w:spacing w:after="0" w:line="240" w:lineRule="auto"/>
              <w:jc w:val="center"/>
              <w:textAlignment w:val="center"/>
              <w:rPr>
                <w:rFonts w:ascii="Times New Roman" w:eastAsia="Times New Roman" w:hAnsi="Times New Roman" w:cs="Times New Roman"/>
                <w:sz w:val="20"/>
                <w:szCs w:val="20"/>
              </w:rPr>
            </w:pPr>
            <w:r>
              <w:rPr>
                <w:rFonts w:ascii="Times New Roman" w:hAnsi="Times New Roman"/>
                <w:color w:val="000000"/>
                <w:sz w:val="20"/>
                <w:szCs w:val="20"/>
              </w:rPr>
              <w:t>tenge/ 1000 m</w:t>
            </w:r>
            <w:r>
              <w:rPr>
                <w:rFonts w:ascii="Times New Roman" w:hAnsi="Times New Roman"/>
                <w:color w:val="000000"/>
                <w:sz w:val="20"/>
                <w:szCs w:val="20"/>
                <w:vertAlign w:val="superscript"/>
              </w:rPr>
              <w:t>3</w:t>
            </w:r>
          </w:p>
        </w:tc>
        <w:tc>
          <w:tcPr>
            <w:tcW w:w="151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37094C" w:rsidRPr="008C587D" w:rsidRDefault="0037094C" w:rsidP="0037094C">
            <w:pPr>
              <w:spacing w:after="0" w:line="240" w:lineRule="auto"/>
              <w:jc w:val="center"/>
              <w:textAlignment w:val="center"/>
              <w:rPr>
                <w:rFonts w:ascii="Times New Roman" w:eastAsia="Times New Roman" w:hAnsi="Times New Roman" w:cs="Times New Roman"/>
              </w:rPr>
            </w:pPr>
            <w:r>
              <w:rPr>
                <w:rFonts w:ascii="Times New Roman" w:hAnsi="Times New Roman"/>
                <w:color w:val="000000"/>
              </w:rPr>
              <w:t>15 975*</w:t>
            </w:r>
          </w:p>
        </w:tc>
        <w:tc>
          <w:tcPr>
            <w:tcW w:w="151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37094C" w:rsidRPr="008C587D" w:rsidRDefault="0037094C" w:rsidP="0037094C">
            <w:pPr>
              <w:spacing w:after="0" w:line="240" w:lineRule="auto"/>
              <w:jc w:val="center"/>
              <w:textAlignment w:val="center"/>
              <w:rPr>
                <w:rFonts w:ascii="Times New Roman" w:eastAsia="Times New Roman" w:hAnsi="Times New Roman" w:cs="Times New Roman"/>
              </w:rPr>
            </w:pPr>
            <w:r>
              <w:rPr>
                <w:rFonts w:ascii="Times New Roman" w:hAnsi="Times New Roman"/>
                <w:color w:val="000000"/>
              </w:rPr>
              <w:t>18 071</w:t>
            </w:r>
          </w:p>
        </w:tc>
        <w:tc>
          <w:tcPr>
            <w:tcW w:w="151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37094C" w:rsidRPr="008C587D" w:rsidRDefault="0037094C" w:rsidP="0037094C">
            <w:pPr>
              <w:spacing w:after="0" w:line="240" w:lineRule="auto"/>
              <w:jc w:val="center"/>
              <w:textAlignment w:val="center"/>
              <w:rPr>
                <w:rFonts w:ascii="Times New Roman" w:eastAsia="Times New Roman" w:hAnsi="Times New Roman" w:cs="Times New Roman"/>
              </w:rPr>
            </w:pPr>
            <w:r>
              <w:rPr>
                <w:rFonts w:ascii="Times New Roman" w:hAnsi="Times New Roman"/>
                <w:color w:val="000000"/>
              </w:rPr>
              <w:t>113%</w:t>
            </w:r>
          </w:p>
        </w:tc>
      </w:tr>
    </w:tbl>
    <w:p w:rsidR="0037094C" w:rsidRPr="00B1017C" w:rsidRDefault="0037094C" w:rsidP="0037094C">
      <w:pPr>
        <w:kinsoku w:val="0"/>
        <w:overflowPunct w:val="0"/>
        <w:spacing w:after="0" w:line="360" w:lineRule="auto"/>
        <w:jc w:val="both"/>
        <w:rPr>
          <w:rFonts w:ascii="Times New Roman" w:eastAsia="Times New Roman" w:hAnsi="Times New Roman" w:cs="Times New Roman"/>
          <w:sz w:val="18"/>
          <w:szCs w:val="18"/>
        </w:rPr>
      </w:pPr>
      <w:r>
        <w:rPr>
          <w:rFonts w:ascii="Times New Roman" w:hAnsi="Times New Roman"/>
          <w:color w:val="000000"/>
          <w:sz w:val="18"/>
          <w:szCs w:val="18"/>
        </w:rPr>
        <w:t xml:space="preserve">* - </w:t>
      </w:r>
      <w:r>
        <w:rPr>
          <w:rFonts w:ascii="Times New Roman" w:hAnsi="Times New Roman"/>
          <w:i/>
          <w:iCs/>
          <w:color w:val="000000"/>
          <w:sz w:val="18"/>
          <w:szCs w:val="18"/>
        </w:rPr>
        <w:t xml:space="preserve">the average tariff for 2015-2019 is 18,071 KZT per 1000 m3 </w:t>
      </w:r>
      <w:r>
        <w:rPr>
          <w:rFonts w:ascii="Times New Roman" w:hAnsi="Times New Roman"/>
          <w:color w:val="000000"/>
          <w:sz w:val="18"/>
          <w:szCs w:val="18"/>
        </w:rPr>
        <w:t xml:space="preserve">excluding VAT; </w:t>
      </w:r>
    </w:p>
    <w:p w:rsidR="0037094C" w:rsidRPr="00B1017C" w:rsidRDefault="0037094C" w:rsidP="0037094C">
      <w:pPr>
        <w:kinsoku w:val="0"/>
        <w:overflowPunct w:val="0"/>
        <w:spacing w:after="0" w:line="360" w:lineRule="auto"/>
        <w:jc w:val="both"/>
        <w:rPr>
          <w:rFonts w:ascii="Times New Roman" w:eastAsia="Times New Roman" w:hAnsi="Times New Roman" w:cs="Times New Roman"/>
          <w:sz w:val="18"/>
          <w:szCs w:val="18"/>
        </w:rPr>
      </w:pPr>
      <w:r>
        <w:rPr>
          <w:rFonts w:ascii="Times New Roman" w:hAnsi="Times New Roman"/>
          <w:i/>
          <w:iCs/>
          <w:color w:val="000000"/>
          <w:sz w:val="18"/>
          <w:szCs w:val="18"/>
        </w:rPr>
        <w:t xml:space="preserve">** - formed according to operational data. </w:t>
      </w:r>
    </w:p>
    <w:p w:rsidR="00B1017C" w:rsidRPr="00B1017C" w:rsidRDefault="00B1017C" w:rsidP="0037094C">
      <w:pPr>
        <w:spacing w:after="0"/>
        <w:ind w:firstLine="426"/>
        <w:rPr>
          <w:rFonts w:ascii="Times New Roman" w:hAnsi="Times New Roman" w:cs="Times New Roman"/>
          <w:b/>
          <w:bCs/>
          <w:sz w:val="18"/>
          <w:szCs w:val="18"/>
        </w:rPr>
      </w:pPr>
    </w:p>
    <w:p w:rsidR="0037094C" w:rsidRPr="008C587D" w:rsidRDefault="0037094C" w:rsidP="009736A7">
      <w:pPr>
        <w:spacing w:after="0"/>
        <w:ind w:firstLine="426"/>
        <w:jc w:val="center"/>
        <w:rPr>
          <w:rFonts w:ascii="Times New Roman" w:hAnsi="Times New Roman" w:cs="Times New Roman"/>
        </w:rPr>
      </w:pPr>
      <w:r>
        <w:rPr>
          <w:rFonts w:ascii="Times New Roman" w:hAnsi="Times New Roman"/>
          <w:b/>
          <w:bCs/>
        </w:rPr>
        <w:t>Item-by-item execution of the tariff estimate for 2017 approved by the authorized agency of the authorized body:</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609"/>
        <w:gridCol w:w="808"/>
        <w:gridCol w:w="1701"/>
        <w:gridCol w:w="1678"/>
        <w:gridCol w:w="1276"/>
      </w:tblGrid>
      <w:tr w:rsidR="00B1017C" w:rsidRPr="008C587D" w:rsidTr="009736A7">
        <w:trPr>
          <w:trHeight w:val="345"/>
        </w:trPr>
        <w:tc>
          <w:tcPr>
            <w:tcW w:w="709" w:type="dxa"/>
            <w:vMerge w:val="restart"/>
            <w:shd w:val="clear" w:color="auto" w:fill="auto"/>
            <w:vAlign w:val="center"/>
            <w:hideMark/>
          </w:tcPr>
          <w:p w:rsidR="004033F7" w:rsidRPr="009736A7" w:rsidRDefault="004033F7" w:rsidP="004033F7">
            <w:pPr>
              <w:spacing w:after="0" w:line="240" w:lineRule="auto"/>
              <w:jc w:val="center"/>
              <w:rPr>
                <w:rFonts w:ascii="Times New Roman" w:eastAsia="Times New Roman" w:hAnsi="Times New Roman" w:cs="Times New Roman"/>
                <w:b/>
                <w:bCs/>
                <w:sz w:val="20"/>
                <w:szCs w:val="20"/>
              </w:rPr>
            </w:pPr>
            <w:r>
              <w:rPr>
                <w:rFonts w:ascii="Times New Roman" w:hAnsi="Times New Roman"/>
                <w:b/>
                <w:bCs/>
                <w:sz w:val="20"/>
                <w:szCs w:val="20"/>
              </w:rPr>
              <w:t>No.</w:t>
            </w:r>
          </w:p>
        </w:tc>
        <w:tc>
          <w:tcPr>
            <w:tcW w:w="3609" w:type="dxa"/>
            <w:vMerge w:val="restart"/>
            <w:shd w:val="clear" w:color="auto" w:fill="auto"/>
            <w:vAlign w:val="center"/>
            <w:hideMark/>
          </w:tcPr>
          <w:p w:rsidR="004033F7" w:rsidRPr="009736A7" w:rsidRDefault="004033F7" w:rsidP="004033F7">
            <w:pPr>
              <w:spacing w:after="0" w:line="240" w:lineRule="auto"/>
              <w:jc w:val="center"/>
              <w:rPr>
                <w:rFonts w:ascii="Times New Roman" w:eastAsia="Times New Roman" w:hAnsi="Times New Roman" w:cs="Times New Roman"/>
                <w:b/>
                <w:bCs/>
                <w:sz w:val="20"/>
                <w:szCs w:val="20"/>
              </w:rPr>
            </w:pPr>
            <w:r>
              <w:rPr>
                <w:rFonts w:ascii="Times New Roman" w:hAnsi="Times New Roman"/>
                <w:b/>
                <w:bCs/>
                <w:sz w:val="20"/>
                <w:szCs w:val="20"/>
              </w:rPr>
              <w:t>Indicator title</w:t>
            </w:r>
          </w:p>
        </w:tc>
        <w:tc>
          <w:tcPr>
            <w:tcW w:w="808" w:type="dxa"/>
            <w:vMerge w:val="restart"/>
            <w:shd w:val="clear" w:color="auto" w:fill="auto"/>
            <w:vAlign w:val="center"/>
            <w:hideMark/>
          </w:tcPr>
          <w:p w:rsidR="004033F7" w:rsidRPr="009736A7" w:rsidRDefault="004033F7" w:rsidP="004033F7">
            <w:pPr>
              <w:spacing w:after="0" w:line="240" w:lineRule="auto"/>
              <w:jc w:val="center"/>
              <w:rPr>
                <w:rFonts w:ascii="Times New Roman" w:eastAsia="Times New Roman" w:hAnsi="Times New Roman" w:cs="Times New Roman"/>
                <w:b/>
                <w:bCs/>
                <w:sz w:val="20"/>
                <w:szCs w:val="20"/>
              </w:rPr>
            </w:pPr>
            <w:r>
              <w:rPr>
                <w:rFonts w:ascii="Times New Roman" w:hAnsi="Times New Roman"/>
                <w:b/>
                <w:bCs/>
                <w:sz w:val="20"/>
                <w:szCs w:val="20"/>
              </w:rPr>
              <w:t>UoM</w:t>
            </w:r>
          </w:p>
        </w:tc>
        <w:tc>
          <w:tcPr>
            <w:tcW w:w="1701" w:type="dxa"/>
            <w:vMerge w:val="restart"/>
            <w:shd w:val="clear" w:color="auto" w:fill="auto"/>
            <w:vAlign w:val="center"/>
            <w:hideMark/>
          </w:tcPr>
          <w:p w:rsidR="004033F7" w:rsidRPr="009736A7" w:rsidRDefault="004033F7" w:rsidP="009736A7">
            <w:pPr>
              <w:spacing w:after="0" w:line="240" w:lineRule="auto"/>
              <w:jc w:val="center"/>
              <w:rPr>
                <w:rFonts w:ascii="Times New Roman" w:eastAsia="Times New Roman" w:hAnsi="Times New Roman" w:cs="Times New Roman"/>
                <w:b/>
                <w:bCs/>
                <w:sz w:val="20"/>
                <w:szCs w:val="20"/>
              </w:rPr>
            </w:pPr>
            <w:r>
              <w:rPr>
                <w:rFonts w:ascii="Times New Roman" w:hAnsi="Times New Roman"/>
                <w:b/>
                <w:bCs/>
                <w:sz w:val="20"/>
                <w:szCs w:val="20"/>
              </w:rPr>
              <w:t xml:space="preserve">Approved TE </w:t>
            </w:r>
          </w:p>
        </w:tc>
        <w:tc>
          <w:tcPr>
            <w:tcW w:w="1678" w:type="dxa"/>
            <w:vMerge w:val="restart"/>
            <w:shd w:val="clear" w:color="auto" w:fill="auto"/>
            <w:vAlign w:val="center"/>
            <w:hideMark/>
          </w:tcPr>
          <w:p w:rsidR="004033F7" w:rsidRPr="009736A7" w:rsidRDefault="004033F7" w:rsidP="009736A7">
            <w:pPr>
              <w:spacing w:after="0" w:line="240" w:lineRule="auto"/>
              <w:jc w:val="center"/>
              <w:rPr>
                <w:rFonts w:ascii="Times New Roman" w:eastAsia="Times New Roman" w:hAnsi="Times New Roman" w:cs="Times New Roman"/>
                <w:b/>
                <w:bCs/>
                <w:sz w:val="20"/>
                <w:szCs w:val="20"/>
              </w:rPr>
            </w:pPr>
            <w:r>
              <w:rPr>
                <w:rFonts w:ascii="Times New Roman" w:hAnsi="Times New Roman"/>
                <w:b/>
                <w:bCs/>
                <w:sz w:val="20"/>
                <w:szCs w:val="20"/>
              </w:rPr>
              <w:t xml:space="preserve">Actual execution </w:t>
            </w:r>
          </w:p>
        </w:tc>
        <w:tc>
          <w:tcPr>
            <w:tcW w:w="1276" w:type="dxa"/>
            <w:vMerge w:val="restart"/>
            <w:shd w:val="clear" w:color="auto" w:fill="auto"/>
            <w:vAlign w:val="center"/>
            <w:hideMark/>
          </w:tcPr>
          <w:p w:rsidR="004033F7" w:rsidRPr="009736A7" w:rsidRDefault="00F27889" w:rsidP="009736A7">
            <w:pPr>
              <w:spacing w:after="0" w:line="240" w:lineRule="auto"/>
              <w:jc w:val="center"/>
              <w:rPr>
                <w:rFonts w:ascii="Times New Roman" w:eastAsia="Times New Roman" w:hAnsi="Times New Roman" w:cs="Times New Roman"/>
                <w:b/>
                <w:bCs/>
                <w:sz w:val="20"/>
                <w:szCs w:val="20"/>
              </w:rPr>
            </w:pPr>
            <w:r>
              <w:rPr>
                <w:rFonts w:ascii="Times New Roman" w:hAnsi="Times New Roman"/>
                <w:b/>
                <w:bCs/>
                <w:sz w:val="20"/>
                <w:szCs w:val="20"/>
              </w:rPr>
              <w:t>Relative deviation, in %</w:t>
            </w:r>
          </w:p>
        </w:tc>
      </w:tr>
      <w:tr w:rsidR="00B1017C" w:rsidRPr="008C587D" w:rsidTr="009736A7">
        <w:trPr>
          <w:trHeight w:val="253"/>
        </w:trPr>
        <w:tc>
          <w:tcPr>
            <w:tcW w:w="709" w:type="dxa"/>
            <w:vMerge/>
            <w:vAlign w:val="center"/>
            <w:hideMark/>
          </w:tcPr>
          <w:p w:rsidR="004033F7" w:rsidRPr="008C587D" w:rsidRDefault="004033F7" w:rsidP="004033F7">
            <w:pPr>
              <w:spacing w:after="0" w:line="240" w:lineRule="auto"/>
              <w:rPr>
                <w:rFonts w:ascii="Times New Roman" w:eastAsia="Times New Roman" w:hAnsi="Times New Roman" w:cs="Times New Roman"/>
                <w:b/>
                <w:bCs/>
                <w:lang w:eastAsia="zh-CN"/>
              </w:rPr>
            </w:pPr>
          </w:p>
        </w:tc>
        <w:tc>
          <w:tcPr>
            <w:tcW w:w="3609" w:type="dxa"/>
            <w:vMerge/>
            <w:vAlign w:val="center"/>
            <w:hideMark/>
          </w:tcPr>
          <w:p w:rsidR="004033F7" w:rsidRPr="008C587D" w:rsidRDefault="004033F7" w:rsidP="004033F7">
            <w:pPr>
              <w:spacing w:after="0" w:line="240" w:lineRule="auto"/>
              <w:rPr>
                <w:rFonts w:ascii="Times New Roman" w:eastAsia="Times New Roman" w:hAnsi="Times New Roman" w:cs="Times New Roman"/>
                <w:b/>
                <w:bCs/>
                <w:lang w:eastAsia="zh-CN"/>
              </w:rPr>
            </w:pPr>
          </w:p>
        </w:tc>
        <w:tc>
          <w:tcPr>
            <w:tcW w:w="808" w:type="dxa"/>
            <w:vMerge/>
            <w:vAlign w:val="center"/>
            <w:hideMark/>
          </w:tcPr>
          <w:p w:rsidR="004033F7" w:rsidRPr="008C587D" w:rsidRDefault="004033F7" w:rsidP="004033F7">
            <w:pPr>
              <w:spacing w:after="0" w:line="240" w:lineRule="auto"/>
              <w:rPr>
                <w:rFonts w:ascii="Times New Roman" w:eastAsia="Times New Roman" w:hAnsi="Times New Roman" w:cs="Times New Roman"/>
                <w:b/>
                <w:bCs/>
                <w:lang w:eastAsia="zh-CN"/>
              </w:rPr>
            </w:pPr>
          </w:p>
        </w:tc>
        <w:tc>
          <w:tcPr>
            <w:tcW w:w="1701" w:type="dxa"/>
            <w:vMerge/>
            <w:vAlign w:val="center"/>
            <w:hideMark/>
          </w:tcPr>
          <w:p w:rsidR="004033F7" w:rsidRPr="008C587D" w:rsidRDefault="004033F7" w:rsidP="004033F7">
            <w:pPr>
              <w:spacing w:after="0" w:line="240" w:lineRule="auto"/>
              <w:rPr>
                <w:rFonts w:ascii="Times New Roman" w:eastAsia="Times New Roman" w:hAnsi="Times New Roman" w:cs="Times New Roman"/>
                <w:b/>
                <w:bCs/>
                <w:lang w:eastAsia="zh-CN"/>
              </w:rPr>
            </w:pPr>
          </w:p>
        </w:tc>
        <w:tc>
          <w:tcPr>
            <w:tcW w:w="1678" w:type="dxa"/>
            <w:vMerge/>
            <w:vAlign w:val="center"/>
            <w:hideMark/>
          </w:tcPr>
          <w:p w:rsidR="004033F7" w:rsidRPr="008C587D" w:rsidRDefault="004033F7" w:rsidP="004033F7">
            <w:pPr>
              <w:spacing w:after="0" w:line="240" w:lineRule="auto"/>
              <w:rPr>
                <w:rFonts w:ascii="Times New Roman" w:eastAsia="Times New Roman" w:hAnsi="Times New Roman" w:cs="Times New Roman"/>
                <w:b/>
                <w:bCs/>
                <w:lang w:eastAsia="zh-CN"/>
              </w:rPr>
            </w:pPr>
          </w:p>
        </w:tc>
        <w:tc>
          <w:tcPr>
            <w:tcW w:w="1276" w:type="dxa"/>
            <w:vMerge/>
            <w:vAlign w:val="center"/>
            <w:hideMark/>
          </w:tcPr>
          <w:p w:rsidR="004033F7" w:rsidRPr="008C587D" w:rsidRDefault="004033F7" w:rsidP="004033F7">
            <w:pPr>
              <w:spacing w:after="0" w:line="240" w:lineRule="auto"/>
              <w:rPr>
                <w:rFonts w:ascii="Times New Roman" w:eastAsia="Times New Roman" w:hAnsi="Times New Roman" w:cs="Times New Roman"/>
                <w:b/>
                <w:bCs/>
                <w:lang w:eastAsia="zh-CN"/>
              </w:rPr>
            </w:pPr>
          </w:p>
        </w:tc>
      </w:tr>
      <w:tr w:rsidR="00B1017C" w:rsidRPr="008C587D" w:rsidTr="009736A7">
        <w:trPr>
          <w:trHeight w:val="56"/>
        </w:trPr>
        <w:tc>
          <w:tcPr>
            <w:tcW w:w="709" w:type="dxa"/>
            <w:shd w:val="clear" w:color="auto" w:fill="auto"/>
            <w:vAlign w:val="center"/>
            <w:hideMark/>
          </w:tcPr>
          <w:p w:rsidR="004033F7" w:rsidRPr="008C587D" w:rsidRDefault="004033F7" w:rsidP="004033F7">
            <w:pPr>
              <w:spacing w:after="0" w:line="240" w:lineRule="auto"/>
              <w:jc w:val="center"/>
              <w:rPr>
                <w:rFonts w:ascii="Times New Roman" w:eastAsia="Times New Roman" w:hAnsi="Times New Roman" w:cs="Times New Roman"/>
              </w:rPr>
            </w:pPr>
            <w:r>
              <w:rPr>
                <w:rFonts w:ascii="Times New Roman" w:hAnsi="Times New Roman"/>
              </w:rPr>
              <w:t>1</w:t>
            </w:r>
          </w:p>
        </w:tc>
        <w:tc>
          <w:tcPr>
            <w:tcW w:w="3609" w:type="dxa"/>
            <w:shd w:val="clear" w:color="auto" w:fill="auto"/>
            <w:vAlign w:val="center"/>
            <w:hideMark/>
          </w:tcPr>
          <w:p w:rsidR="004033F7" w:rsidRPr="008C587D" w:rsidRDefault="004033F7" w:rsidP="004033F7">
            <w:pPr>
              <w:spacing w:after="0" w:line="240" w:lineRule="auto"/>
              <w:jc w:val="center"/>
              <w:rPr>
                <w:rFonts w:ascii="Times New Roman" w:eastAsia="Times New Roman" w:hAnsi="Times New Roman" w:cs="Times New Roman"/>
              </w:rPr>
            </w:pPr>
            <w:r>
              <w:rPr>
                <w:rFonts w:ascii="Times New Roman" w:hAnsi="Times New Roman"/>
              </w:rPr>
              <w:t>2</w:t>
            </w:r>
          </w:p>
        </w:tc>
        <w:tc>
          <w:tcPr>
            <w:tcW w:w="808" w:type="dxa"/>
            <w:shd w:val="clear" w:color="auto" w:fill="auto"/>
            <w:vAlign w:val="center"/>
            <w:hideMark/>
          </w:tcPr>
          <w:p w:rsidR="004033F7" w:rsidRPr="008C587D" w:rsidRDefault="004033F7" w:rsidP="004033F7">
            <w:pPr>
              <w:spacing w:after="0" w:line="240" w:lineRule="auto"/>
              <w:jc w:val="center"/>
              <w:rPr>
                <w:rFonts w:ascii="Times New Roman" w:eastAsia="Times New Roman" w:hAnsi="Times New Roman" w:cs="Times New Roman"/>
              </w:rPr>
            </w:pPr>
            <w:r>
              <w:rPr>
                <w:rFonts w:ascii="Times New Roman" w:hAnsi="Times New Roman"/>
              </w:rPr>
              <w:t>3</w:t>
            </w:r>
          </w:p>
        </w:tc>
        <w:tc>
          <w:tcPr>
            <w:tcW w:w="1701" w:type="dxa"/>
            <w:shd w:val="clear" w:color="auto" w:fill="auto"/>
            <w:vAlign w:val="center"/>
            <w:hideMark/>
          </w:tcPr>
          <w:p w:rsidR="004033F7" w:rsidRPr="008C587D" w:rsidRDefault="004033F7" w:rsidP="004033F7">
            <w:pPr>
              <w:spacing w:after="0" w:line="240" w:lineRule="auto"/>
              <w:jc w:val="center"/>
              <w:rPr>
                <w:rFonts w:ascii="Times New Roman" w:eastAsia="Times New Roman" w:hAnsi="Times New Roman" w:cs="Times New Roman"/>
              </w:rPr>
            </w:pPr>
            <w:r>
              <w:rPr>
                <w:rFonts w:ascii="Times New Roman" w:hAnsi="Times New Roman"/>
              </w:rPr>
              <w:t>4</w:t>
            </w:r>
          </w:p>
        </w:tc>
        <w:tc>
          <w:tcPr>
            <w:tcW w:w="1678" w:type="dxa"/>
            <w:shd w:val="clear" w:color="auto" w:fill="auto"/>
            <w:vAlign w:val="center"/>
            <w:hideMark/>
          </w:tcPr>
          <w:p w:rsidR="004033F7" w:rsidRPr="008C587D" w:rsidRDefault="004033F7" w:rsidP="004033F7">
            <w:pPr>
              <w:spacing w:after="0" w:line="240" w:lineRule="auto"/>
              <w:jc w:val="center"/>
              <w:rPr>
                <w:rFonts w:ascii="Times New Roman" w:eastAsia="Times New Roman" w:hAnsi="Times New Roman" w:cs="Times New Roman"/>
              </w:rPr>
            </w:pPr>
            <w:r>
              <w:rPr>
                <w:rFonts w:ascii="Times New Roman" w:hAnsi="Times New Roman"/>
              </w:rPr>
              <w:t>5</w:t>
            </w:r>
          </w:p>
        </w:tc>
        <w:tc>
          <w:tcPr>
            <w:tcW w:w="1276" w:type="dxa"/>
            <w:shd w:val="clear" w:color="auto" w:fill="auto"/>
            <w:vAlign w:val="center"/>
            <w:hideMark/>
          </w:tcPr>
          <w:p w:rsidR="004033F7" w:rsidRPr="008C587D" w:rsidRDefault="004033F7" w:rsidP="004033F7">
            <w:pPr>
              <w:spacing w:after="0" w:line="240" w:lineRule="auto"/>
              <w:jc w:val="center"/>
              <w:rPr>
                <w:rFonts w:ascii="Times New Roman" w:eastAsia="Times New Roman" w:hAnsi="Times New Roman" w:cs="Times New Roman"/>
              </w:rPr>
            </w:pPr>
            <w:r>
              <w:rPr>
                <w:rFonts w:ascii="Times New Roman" w:hAnsi="Times New Roman"/>
              </w:rPr>
              <w:t>6</w:t>
            </w:r>
          </w:p>
        </w:tc>
      </w:tr>
      <w:tr w:rsidR="00B1017C" w:rsidRPr="008C587D" w:rsidTr="009736A7">
        <w:trPr>
          <w:trHeight w:val="433"/>
        </w:trPr>
        <w:tc>
          <w:tcPr>
            <w:tcW w:w="709" w:type="dxa"/>
            <w:shd w:val="clear" w:color="auto" w:fill="auto"/>
            <w:vAlign w:val="center"/>
            <w:hideMark/>
          </w:tcPr>
          <w:p w:rsidR="004033F7" w:rsidRPr="008C587D" w:rsidRDefault="004033F7" w:rsidP="004033F7">
            <w:pPr>
              <w:spacing w:after="0" w:line="240" w:lineRule="auto"/>
              <w:jc w:val="center"/>
              <w:rPr>
                <w:rFonts w:ascii="Times New Roman" w:eastAsia="Times New Roman" w:hAnsi="Times New Roman" w:cs="Times New Roman"/>
                <w:b/>
                <w:bCs/>
              </w:rPr>
            </w:pPr>
            <w:r>
              <w:rPr>
                <w:rFonts w:ascii="Times New Roman" w:hAnsi="Times New Roman"/>
                <w:b/>
                <w:bCs/>
              </w:rPr>
              <w:t>I</w:t>
            </w:r>
          </w:p>
        </w:tc>
        <w:tc>
          <w:tcPr>
            <w:tcW w:w="3609" w:type="dxa"/>
            <w:shd w:val="clear" w:color="auto" w:fill="auto"/>
            <w:vAlign w:val="center"/>
            <w:hideMark/>
          </w:tcPr>
          <w:p w:rsidR="004033F7" w:rsidRPr="008C587D" w:rsidRDefault="004033F7" w:rsidP="00CA369F">
            <w:pPr>
              <w:spacing w:after="0" w:line="240" w:lineRule="auto"/>
              <w:rPr>
                <w:rFonts w:ascii="Times New Roman" w:eastAsia="Times New Roman" w:hAnsi="Times New Roman" w:cs="Times New Roman"/>
                <w:b/>
                <w:bCs/>
              </w:rPr>
            </w:pPr>
            <w:r>
              <w:rPr>
                <w:rFonts w:ascii="Times New Roman" w:hAnsi="Times New Roman"/>
                <w:b/>
                <w:bCs/>
              </w:rPr>
              <w:t>Costs for the provision of services, including:</w:t>
            </w:r>
          </w:p>
        </w:tc>
        <w:tc>
          <w:tcPr>
            <w:tcW w:w="808" w:type="dxa"/>
            <w:shd w:val="clear" w:color="auto" w:fill="auto"/>
            <w:vAlign w:val="center"/>
            <w:hideMark/>
          </w:tcPr>
          <w:p w:rsidR="004033F7" w:rsidRPr="009736A7" w:rsidRDefault="004033F7" w:rsidP="00F27889">
            <w:pPr>
              <w:spacing w:after="0" w:line="240" w:lineRule="auto"/>
              <w:jc w:val="center"/>
              <w:rPr>
                <w:rFonts w:ascii="Times New Roman" w:eastAsia="Times New Roman" w:hAnsi="Times New Roman" w:cs="Times New Roman"/>
                <w:b/>
                <w:bCs/>
                <w:sz w:val="20"/>
                <w:szCs w:val="20"/>
              </w:rPr>
            </w:pPr>
            <w:r>
              <w:rPr>
                <w:rFonts w:ascii="Times New Roman" w:hAnsi="Times New Roman"/>
                <w:b/>
                <w:bCs/>
                <w:sz w:val="20"/>
                <w:szCs w:val="20"/>
              </w:rPr>
              <w:t>thous.KZT</w:t>
            </w:r>
          </w:p>
        </w:tc>
        <w:tc>
          <w:tcPr>
            <w:tcW w:w="1701" w:type="dxa"/>
            <w:shd w:val="clear" w:color="auto" w:fill="auto"/>
            <w:vAlign w:val="center"/>
            <w:hideMark/>
          </w:tcPr>
          <w:p w:rsidR="004033F7" w:rsidRPr="008C587D" w:rsidRDefault="008D387E" w:rsidP="009736A7">
            <w:pPr>
              <w:spacing w:after="0" w:line="240" w:lineRule="auto"/>
              <w:jc w:val="right"/>
              <w:rPr>
                <w:rFonts w:ascii="Times New Roman" w:eastAsia="Times New Roman" w:hAnsi="Times New Roman" w:cs="Times New Roman"/>
                <w:b/>
                <w:bCs/>
              </w:rPr>
            </w:pPr>
            <w:r>
              <w:rPr>
                <w:rFonts w:ascii="Times New Roman" w:hAnsi="Times New Roman"/>
                <w:b/>
                <w:bCs/>
              </w:rPr>
              <w:t>23 265 784</w:t>
            </w:r>
          </w:p>
        </w:tc>
        <w:tc>
          <w:tcPr>
            <w:tcW w:w="1678" w:type="dxa"/>
            <w:shd w:val="clear" w:color="auto" w:fill="auto"/>
            <w:vAlign w:val="center"/>
            <w:hideMark/>
          </w:tcPr>
          <w:p w:rsidR="004033F7" w:rsidRPr="008C587D" w:rsidRDefault="008D387E" w:rsidP="009736A7">
            <w:pPr>
              <w:tabs>
                <w:tab w:val="left" w:pos="1462"/>
              </w:tabs>
              <w:spacing w:after="0" w:line="240" w:lineRule="auto"/>
              <w:ind w:right="33"/>
              <w:jc w:val="right"/>
              <w:rPr>
                <w:rFonts w:ascii="Times New Roman" w:eastAsia="Times New Roman" w:hAnsi="Times New Roman" w:cs="Times New Roman"/>
                <w:b/>
                <w:bCs/>
              </w:rPr>
            </w:pPr>
            <w:r>
              <w:rPr>
                <w:rFonts w:ascii="Times New Roman" w:hAnsi="Times New Roman"/>
                <w:b/>
                <w:bCs/>
              </w:rPr>
              <w:t>16 551 205</w:t>
            </w:r>
          </w:p>
        </w:tc>
        <w:tc>
          <w:tcPr>
            <w:tcW w:w="1276" w:type="dxa"/>
            <w:shd w:val="clear" w:color="auto" w:fill="auto"/>
            <w:vAlign w:val="center"/>
            <w:hideMark/>
          </w:tcPr>
          <w:p w:rsidR="004033F7" w:rsidRPr="008C587D" w:rsidRDefault="004033F7" w:rsidP="009736A7">
            <w:pPr>
              <w:spacing w:after="0" w:line="240" w:lineRule="auto"/>
              <w:ind w:right="34"/>
              <w:jc w:val="right"/>
              <w:rPr>
                <w:rFonts w:ascii="Times New Roman" w:eastAsia="Times New Roman" w:hAnsi="Times New Roman" w:cs="Times New Roman"/>
                <w:b/>
                <w:bCs/>
              </w:rPr>
            </w:pPr>
            <w:r>
              <w:rPr>
                <w:rFonts w:ascii="Times New Roman" w:hAnsi="Times New Roman"/>
                <w:b/>
                <w:bCs/>
              </w:rPr>
              <w:t>71%</w:t>
            </w:r>
          </w:p>
        </w:tc>
      </w:tr>
      <w:tr w:rsidR="00B1017C" w:rsidRPr="008C587D" w:rsidTr="009736A7">
        <w:trPr>
          <w:trHeight w:val="280"/>
        </w:trPr>
        <w:tc>
          <w:tcPr>
            <w:tcW w:w="709" w:type="dxa"/>
            <w:shd w:val="clear" w:color="auto" w:fill="auto"/>
            <w:vAlign w:val="center"/>
            <w:hideMark/>
          </w:tcPr>
          <w:p w:rsidR="004033F7" w:rsidRPr="008C587D" w:rsidRDefault="004033F7" w:rsidP="004033F7">
            <w:pPr>
              <w:spacing w:after="0" w:line="240" w:lineRule="auto"/>
              <w:jc w:val="center"/>
              <w:rPr>
                <w:rFonts w:ascii="Times New Roman" w:eastAsia="Times New Roman" w:hAnsi="Times New Roman" w:cs="Times New Roman"/>
                <w:b/>
                <w:bCs/>
              </w:rPr>
            </w:pPr>
            <w:r>
              <w:rPr>
                <w:rFonts w:ascii="Times New Roman" w:hAnsi="Times New Roman"/>
                <w:b/>
                <w:bCs/>
              </w:rPr>
              <w:t>1</w:t>
            </w:r>
          </w:p>
        </w:tc>
        <w:tc>
          <w:tcPr>
            <w:tcW w:w="3609" w:type="dxa"/>
            <w:shd w:val="clear" w:color="auto" w:fill="auto"/>
            <w:vAlign w:val="center"/>
            <w:hideMark/>
          </w:tcPr>
          <w:p w:rsidR="004033F7" w:rsidRPr="008C587D" w:rsidRDefault="004033F7" w:rsidP="00531AEC">
            <w:pPr>
              <w:spacing w:after="0" w:line="240" w:lineRule="auto"/>
              <w:rPr>
                <w:rFonts w:ascii="Times New Roman" w:eastAsia="Times New Roman" w:hAnsi="Times New Roman" w:cs="Times New Roman"/>
                <w:b/>
                <w:bCs/>
              </w:rPr>
            </w:pPr>
            <w:r>
              <w:rPr>
                <w:rFonts w:ascii="Times New Roman" w:hAnsi="Times New Roman"/>
                <w:b/>
                <w:bCs/>
              </w:rPr>
              <w:t>Material costs, including:</w:t>
            </w:r>
          </w:p>
        </w:tc>
        <w:tc>
          <w:tcPr>
            <w:tcW w:w="808" w:type="dxa"/>
            <w:shd w:val="clear" w:color="auto" w:fill="auto"/>
            <w:vAlign w:val="center"/>
            <w:hideMark/>
          </w:tcPr>
          <w:p w:rsidR="004033F7" w:rsidRPr="009736A7" w:rsidRDefault="004033F7" w:rsidP="00F27889">
            <w:pPr>
              <w:spacing w:after="0" w:line="240" w:lineRule="auto"/>
              <w:jc w:val="center"/>
              <w:rPr>
                <w:rFonts w:ascii="Times New Roman" w:eastAsia="Times New Roman" w:hAnsi="Times New Roman" w:cs="Times New Roman"/>
                <w:bCs/>
                <w:sz w:val="20"/>
                <w:szCs w:val="20"/>
              </w:rPr>
            </w:pPr>
            <w:r>
              <w:rPr>
                <w:rFonts w:ascii="Times New Roman" w:hAnsi="Times New Roman"/>
                <w:bCs/>
                <w:sz w:val="20"/>
                <w:szCs w:val="20"/>
              </w:rPr>
              <w:t>-//-</w:t>
            </w:r>
          </w:p>
        </w:tc>
        <w:tc>
          <w:tcPr>
            <w:tcW w:w="1701" w:type="dxa"/>
            <w:shd w:val="clear" w:color="auto" w:fill="auto"/>
            <w:vAlign w:val="center"/>
            <w:hideMark/>
          </w:tcPr>
          <w:p w:rsidR="004033F7" w:rsidRPr="008C587D" w:rsidRDefault="004033F7" w:rsidP="009736A7">
            <w:pPr>
              <w:spacing w:after="0" w:line="240" w:lineRule="auto"/>
              <w:jc w:val="right"/>
              <w:rPr>
                <w:rFonts w:ascii="Times New Roman" w:eastAsia="Times New Roman" w:hAnsi="Times New Roman" w:cs="Times New Roman"/>
                <w:b/>
                <w:bCs/>
              </w:rPr>
            </w:pPr>
            <w:r>
              <w:rPr>
                <w:rFonts w:ascii="Times New Roman" w:hAnsi="Times New Roman"/>
                <w:b/>
                <w:bCs/>
              </w:rPr>
              <w:t>586 161</w:t>
            </w:r>
          </w:p>
        </w:tc>
        <w:tc>
          <w:tcPr>
            <w:tcW w:w="1678" w:type="dxa"/>
            <w:shd w:val="clear" w:color="auto" w:fill="auto"/>
            <w:vAlign w:val="center"/>
            <w:hideMark/>
          </w:tcPr>
          <w:p w:rsidR="004033F7" w:rsidRPr="008C587D" w:rsidRDefault="008D387E" w:rsidP="009736A7">
            <w:pPr>
              <w:tabs>
                <w:tab w:val="left" w:pos="1462"/>
              </w:tabs>
              <w:spacing w:after="0" w:line="240" w:lineRule="auto"/>
              <w:ind w:right="33"/>
              <w:jc w:val="right"/>
              <w:rPr>
                <w:rFonts w:ascii="Times New Roman" w:eastAsia="Times New Roman" w:hAnsi="Times New Roman" w:cs="Times New Roman"/>
                <w:b/>
                <w:bCs/>
              </w:rPr>
            </w:pPr>
            <w:r>
              <w:rPr>
                <w:rFonts w:ascii="Times New Roman" w:hAnsi="Times New Roman"/>
                <w:b/>
                <w:bCs/>
              </w:rPr>
              <w:t>218 859</w:t>
            </w:r>
          </w:p>
        </w:tc>
        <w:tc>
          <w:tcPr>
            <w:tcW w:w="1276" w:type="dxa"/>
            <w:shd w:val="clear" w:color="auto" w:fill="auto"/>
            <w:vAlign w:val="center"/>
            <w:hideMark/>
          </w:tcPr>
          <w:p w:rsidR="004033F7" w:rsidRPr="008C587D" w:rsidRDefault="004033F7" w:rsidP="009736A7">
            <w:pPr>
              <w:spacing w:after="0" w:line="240" w:lineRule="auto"/>
              <w:ind w:right="34"/>
              <w:jc w:val="right"/>
              <w:rPr>
                <w:rFonts w:ascii="Times New Roman" w:eastAsia="Times New Roman" w:hAnsi="Times New Roman" w:cs="Times New Roman"/>
                <w:b/>
                <w:bCs/>
              </w:rPr>
            </w:pPr>
            <w:r>
              <w:rPr>
                <w:rFonts w:ascii="Times New Roman" w:hAnsi="Times New Roman"/>
                <w:b/>
                <w:bCs/>
              </w:rPr>
              <w:t>37%</w:t>
            </w:r>
          </w:p>
        </w:tc>
      </w:tr>
      <w:tr w:rsidR="00B1017C" w:rsidRPr="008C587D" w:rsidTr="009736A7">
        <w:trPr>
          <w:trHeight w:val="113"/>
        </w:trPr>
        <w:tc>
          <w:tcPr>
            <w:tcW w:w="709" w:type="dxa"/>
            <w:shd w:val="clear" w:color="auto" w:fill="auto"/>
            <w:vAlign w:val="center"/>
            <w:hideMark/>
          </w:tcPr>
          <w:p w:rsidR="004033F7" w:rsidRPr="008C587D" w:rsidRDefault="004033F7" w:rsidP="004033F7">
            <w:pPr>
              <w:spacing w:after="0" w:line="240" w:lineRule="auto"/>
              <w:jc w:val="center"/>
              <w:rPr>
                <w:rFonts w:ascii="Times New Roman" w:eastAsia="Times New Roman" w:hAnsi="Times New Roman" w:cs="Times New Roman"/>
              </w:rPr>
            </w:pPr>
            <w:r>
              <w:rPr>
                <w:rFonts w:ascii="Times New Roman" w:hAnsi="Times New Roman"/>
              </w:rPr>
              <w:t>1.1</w:t>
            </w:r>
          </w:p>
        </w:tc>
        <w:tc>
          <w:tcPr>
            <w:tcW w:w="3609" w:type="dxa"/>
            <w:shd w:val="clear" w:color="auto" w:fill="auto"/>
            <w:vAlign w:val="center"/>
            <w:hideMark/>
          </w:tcPr>
          <w:p w:rsidR="004033F7" w:rsidRPr="008C587D" w:rsidRDefault="004033F7" w:rsidP="004033F7">
            <w:pPr>
              <w:spacing w:after="0" w:line="240" w:lineRule="auto"/>
              <w:rPr>
                <w:rFonts w:ascii="Times New Roman" w:eastAsia="Times New Roman" w:hAnsi="Times New Roman" w:cs="Times New Roman"/>
              </w:rPr>
            </w:pPr>
            <w:r>
              <w:rPr>
                <w:rFonts w:ascii="Times New Roman" w:hAnsi="Times New Roman"/>
              </w:rPr>
              <w:t>Gas for own demands and losses</w:t>
            </w:r>
          </w:p>
        </w:tc>
        <w:tc>
          <w:tcPr>
            <w:tcW w:w="808" w:type="dxa"/>
            <w:shd w:val="clear" w:color="auto" w:fill="auto"/>
            <w:vAlign w:val="center"/>
            <w:hideMark/>
          </w:tcPr>
          <w:p w:rsidR="004033F7" w:rsidRPr="009736A7" w:rsidRDefault="004033F7" w:rsidP="00F27889">
            <w:pPr>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w:t>
            </w:r>
          </w:p>
        </w:tc>
        <w:tc>
          <w:tcPr>
            <w:tcW w:w="1701" w:type="dxa"/>
            <w:shd w:val="clear" w:color="auto" w:fill="auto"/>
            <w:vAlign w:val="center"/>
            <w:hideMark/>
          </w:tcPr>
          <w:p w:rsidR="004033F7" w:rsidRPr="008C587D" w:rsidRDefault="004033F7" w:rsidP="009736A7">
            <w:pPr>
              <w:spacing w:after="0" w:line="240" w:lineRule="auto"/>
              <w:jc w:val="right"/>
              <w:rPr>
                <w:rFonts w:ascii="Times New Roman" w:eastAsia="Times New Roman" w:hAnsi="Times New Roman" w:cs="Times New Roman"/>
              </w:rPr>
            </w:pPr>
            <w:r>
              <w:rPr>
                <w:rFonts w:ascii="Times New Roman" w:hAnsi="Times New Roman"/>
              </w:rPr>
              <w:t>520 052</w:t>
            </w:r>
          </w:p>
        </w:tc>
        <w:tc>
          <w:tcPr>
            <w:tcW w:w="1678" w:type="dxa"/>
            <w:shd w:val="clear" w:color="auto" w:fill="auto"/>
            <w:vAlign w:val="center"/>
            <w:hideMark/>
          </w:tcPr>
          <w:p w:rsidR="004033F7" w:rsidRPr="008C587D" w:rsidRDefault="008D387E" w:rsidP="00CA369F">
            <w:pPr>
              <w:tabs>
                <w:tab w:val="left" w:pos="1462"/>
              </w:tabs>
              <w:spacing w:after="0" w:line="240" w:lineRule="auto"/>
              <w:jc w:val="right"/>
              <w:rPr>
                <w:rFonts w:ascii="Times New Roman" w:eastAsia="Times New Roman" w:hAnsi="Times New Roman" w:cs="Times New Roman"/>
              </w:rPr>
            </w:pPr>
            <w:r>
              <w:rPr>
                <w:rFonts w:ascii="Times New Roman" w:hAnsi="Times New Roman"/>
              </w:rPr>
              <w:t>206 085</w:t>
            </w:r>
          </w:p>
        </w:tc>
        <w:tc>
          <w:tcPr>
            <w:tcW w:w="1276" w:type="dxa"/>
            <w:shd w:val="clear" w:color="auto" w:fill="auto"/>
            <w:vAlign w:val="center"/>
            <w:hideMark/>
          </w:tcPr>
          <w:p w:rsidR="004033F7" w:rsidRPr="008C587D" w:rsidRDefault="004033F7" w:rsidP="009736A7">
            <w:pPr>
              <w:spacing w:after="0" w:line="240" w:lineRule="auto"/>
              <w:ind w:right="34"/>
              <w:jc w:val="right"/>
              <w:rPr>
                <w:rFonts w:ascii="Times New Roman" w:eastAsia="Times New Roman" w:hAnsi="Times New Roman" w:cs="Times New Roman"/>
              </w:rPr>
            </w:pPr>
            <w:r>
              <w:rPr>
                <w:rFonts w:ascii="Times New Roman" w:hAnsi="Times New Roman"/>
              </w:rPr>
              <w:t>40%</w:t>
            </w:r>
          </w:p>
        </w:tc>
      </w:tr>
      <w:tr w:rsidR="00B1017C" w:rsidRPr="008C587D" w:rsidTr="009736A7">
        <w:trPr>
          <w:trHeight w:val="56"/>
        </w:trPr>
        <w:tc>
          <w:tcPr>
            <w:tcW w:w="709" w:type="dxa"/>
            <w:shd w:val="clear" w:color="auto" w:fill="auto"/>
            <w:vAlign w:val="center"/>
            <w:hideMark/>
          </w:tcPr>
          <w:p w:rsidR="004033F7" w:rsidRPr="008C587D" w:rsidRDefault="004033F7" w:rsidP="004033F7">
            <w:pPr>
              <w:spacing w:after="0" w:line="240" w:lineRule="auto"/>
              <w:jc w:val="center"/>
              <w:rPr>
                <w:rFonts w:ascii="Times New Roman" w:eastAsia="Times New Roman" w:hAnsi="Times New Roman" w:cs="Times New Roman"/>
              </w:rPr>
            </w:pPr>
            <w:r>
              <w:rPr>
                <w:rFonts w:ascii="Times New Roman" w:hAnsi="Times New Roman"/>
              </w:rPr>
              <w:t>1.2</w:t>
            </w:r>
          </w:p>
        </w:tc>
        <w:tc>
          <w:tcPr>
            <w:tcW w:w="3609" w:type="dxa"/>
            <w:shd w:val="clear" w:color="auto" w:fill="auto"/>
            <w:vAlign w:val="center"/>
            <w:hideMark/>
          </w:tcPr>
          <w:p w:rsidR="004033F7" w:rsidRPr="008C587D" w:rsidRDefault="004033F7" w:rsidP="004033F7">
            <w:pPr>
              <w:spacing w:after="0" w:line="240" w:lineRule="auto"/>
              <w:rPr>
                <w:rFonts w:ascii="Times New Roman" w:eastAsia="Times New Roman" w:hAnsi="Times New Roman" w:cs="Times New Roman"/>
              </w:rPr>
            </w:pPr>
            <w:r>
              <w:rPr>
                <w:rFonts w:ascii="Times New Roman" w:hAnsi="Times New Roman"/>
              </w:rPr>
              <w:t>POL (Generator and motor vehicle)</w:t>
            </w:r>
          </w:p>
        </w:tc>
        <w:tc>
          <w:tcPr>
            <w:tcW w:w="808" w:type="dxa"/>
            <w:shd w:val="clear" w:color="auto" w:fill="auto"/>
            <w:vAlign w:val="center"/>
            <w:hideMark/>
          </w:tcPr>
          <w:p w:rsidR="004033F7" w:rsidRPr="009736A7" w:rsidRDefault="004033F7" w:rsidP="00F27889">
            <w:pPr>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w:t>
            </w:r>
          </w:p>
        </w:tc>
        <w:tc>
          <w:tcPr>
            <w:tcW w:w="1701" w:type="dxa"/>
            <w:shd w:val="clear" w:color="auto" w:fill="auto"/>
            <w:vAlign w:val="center"/>
            <w:hideMark/>
          </w:tcPr>
          <w:p w:rsidR="004033F7" w:rsidRPr="008C587D" w:rsidRDefault="004033F7" w:rsidP="009736A7">
            <w:pPr>
              <w:spacing w:after="0" w:line="240" w:lineRule="auto"/>
              <w:jc w:val="right"/>
              <w:rPr>
                <w:rFonts w:ascii="Times New Roman" w:eastAsia="Times New Roman" w:hAnsi="Times New Roman" w:cs="Times New Roman"/>
              </w:rPr>
            </w:pPr>
            <w:r>
              <w:rPr>
                <w:rFonts w:ascii="Times New Roman" w:hAnsi="Times New Roman"/>
              </w:rPr>
              <w:t>66 109</w:t>
            </w:r>
          </w:p>
        </w:tc>
        <w:tc>
          <w:tcPr>
            <w:tcW w:w="1678" w:type="dxa"/>
            <w:shd w:val="clear" w:color="auto" w:fill="auto"/>
            <w:vAlign w:val="center"/>
            <w:hideMark/>
          </w:tcPr>
          <w:p w:rsidR="004033F7" w:rsidRPr="008C587D" w:rsidRDefault="004033F7" w:rsidP="00CA369F">
            <w:pPr>
              <w:tabs>
                <w:tab w:val="left" w:pos="1462"/>
              </w:tabs>
              <w:spacing w:after="0" w:line="240" w:lineRule="auto"/>
              <w:jc w:val="right"/>
              <w:rPr>
                <w:rFonts w:ascii="Times New Roman" w:eastAsia="Times New Roman" w:hAnsi="Times New Roman" w:cs="Times New Roman"/>
              </w:rPr>
            </w:pPr>
            <w:r>
              <w:rPr>
                <w:rFonts w:ascii="Times New Roman" w:hAnsi="Times New Roman"/>
              </w:rPr>
              <w:t>12 773</w:t>
            </w:r>
          </w:p>
        </w:tc>
        <w:tc>
          <w:tcPr>
            <w:tcW w:w="1276" w:type="dxa"/>
            <w:shd w:val="clear" w:color="auto" w:fill="auto"/>
            <w:vAlign w:val="center"/>
            <w:hideMark/>
          </w:tcPr>
          <w:p w:rsidR="004033F7" w:rsidRPr="008C587D" w:rsidRDefault="004033F7" w:rsidP="009736A7">
            <w:pPr>
              <w:spacing w:after="0" w:line="240" w:lineRule="auto"/>
              <w:ind w:right="34"/>
              <w:jc w:val="right"/>
              <w:rPr>
                <w:rFonts w:ascii="Times New Roman" w:eastAsia="Times New Roman" w:hAnsi="Times New Roman" w:cs="Times New Roman"/>
              </w:rPr>
            </w:pPr>
            <w:r>
              <w:rPr>
                <w:rFonts w:ascii="Times New Roman" w:hAnsi="Times New Roman"/>
              </w:rPr>
              <w:t>19%</w:t>
            </w:r>
          </w:p>
        </w:tc>
      </w:tr>
      <w:tr w:rsidR="00B1017C" w:rsidRPr="008C587D" w:rsidTr="009736A7">
        <w:trPr>
          <w:trHeight w:val="56"/>
        </w:trPr>
        <w:tc>
          <w:tcPr>
            <w:tcW w:w="709" w:type="dxa"/>
            <w:shd w:val="clear" w:color="auto" w:fill="auto"/>
            <w:vAlign w:val="center"/>
            <w:hideMark/>
          </w:tcPr>
          <w:p w:rsidR="004033F7" w:rsidRPr="008C587D" w:rsidRDefault="004033F7" w:rsidP="004033F7">
            <w:pPr>
              <w:spacing w:after="0" w:line="240" w:lineRule="auto"/>
              <w:jc w:val="center"/>
              <w:rPr>
                <w:rFonts w:ascii="Times New Roman" w:eastAsia="Times New Roman" w:hAnsi="Times New Roman" w:cs="Times New Roman"/>
                <w:b/>
                <w:bCs/>
              </w:rPr>
            </w:pPr>
            <w:r>
              <w:rPr>
                <w:rFonts w:ascii="Times New Roman" w:hAnsi="Times New Roman"/>
                <w:b/>
                <w:bCs/>
              </w:rPr>
              <w:t>2</w:t>
            </w:r>
          </w:p>
        </w:tc>
        <w:tc>
          <w:tcPr>
            <w:tcW w:w="3609" w:type="dxa"/>
            <w:shd w:val="clear" w:color="auto" w:fill="auto"/>
            <w:vAlign w:val="center"/>
            <w:hideMark/>
          </w:tcPr>
          <w:p w:rsidR="004033F7" w:rsidRPr="008C587D" w:rsidRDefault="004033F7" w:rsidP="004033F7">
            <w:pPr>
              <w:spacing w:after="0" w:line="240" w:lineRule="auto"/>
              <w:rPr>
                <w:rFonts w:ascii="Times New Roman" w:eastAsia="Times New Roman" w:hAnsi="Times New Roman" w:cs="Times New Roman"/>
                <w:b/>
                <w:bCs/>
              </w:rPr>
            </w:pPr>
            <w:r>
              <w:rPr>
                <w:rFonts w:ascii="Times New Roman" w:hAnsi="Times New Roman"/>
                <w:b/>
                <w:bCs/>
              </w:rPr>
              <w:t>Labor payment costs, including:</w:t>
            </w:r>
          </w:p>
        </w:tc>
        <w:tc>
          <w:tcPr>
            <w:tcW w:w="808" w:type="dxa"/>
            <w:shd w:val="clear" w:color="auto" w:fill="auto"/>
            <w:vAlign w:val="center"/>
            <w:hideMark/>
          </w:tcPr>
          <w:p w:rsidR="004033F7" w:rsidRPr="009736A7" w:rsidRDefault="004033F7" w:rsidP="00F27889">
            <w:pPr>
              <w:spacing w:after="0" w:line="240" w:lineRule="auto"/>
              <w:jc w:val="center"/>
              <w:rPr>
                <w:rFonts w:ascii="Times New Roman" w:eastAsia="Times New Roman" w:hAnsi="Times New Roman" w:cs="Times New Roman"/>
                <w:bCs/>
                <w:sz w:val="20"/>
                <w:szCs w:val="20"/>
              </w:rPr>
            </w:pPr>
            <w:r>
              <w:rPr>
                <w:rFonts w:ascii="Times New Roman" w:hAnsi="Times New Roman"/>
                <w:bCs/>
                <w:sz w:val="20"/>
                <w:szCs w:val="20"/>
              </w:rPr>
              <w:t>-//-</w:t>
            </w:r>
          </w:p>
        </w:tc>
        <w:tc>
          <w:tcPr>
            <w:tcW w:w="1701" w:type="dxa"/>
            <w:shd w:val="clear" w:color="auto" w:fill="auto"/>
            <w:vAlign w:val="center"/>
            <w:hideMark/>
          </w:tcPr>
          <w:p w:rsidR="004033F7" w:rsidRPr="008C587D" w:rsidRDefault="004033F7" w:rsidP="009736A7">
            <w:pPr>
              <w:spacing w:after="0" w:line="240" w:lineRule="auto"/>
              <w:jc w:val="right"/>
              <w:rPr>
                <w:rFonts w:ascii="Times New Roman" w:eastAsia="Times New Roman" w:hAnsi="Times New Roman" w:cs="Times New Roman"/>
                <w:b/>
                <w:bCs/>
              </w:rPr>
            </w:pPr>
            <w:r>
              <w:rPr>
                <w:rFonts w:ascii="Times New Roman" w:hAnsi="Times New Roman"/>
                <w:b/>
                <w:bCs/>
              </w:rPr>
              <w:t>221 070</w:t>
            </w:r>
          </w:p>
        </w:tc>
        <w:tc>
          <w:tcPr>
            <w:tcW w:w="1678" w:type="dxa"/>
            <w:shd w:val="clear" w:color="auto" w:fill="auto"/>
            <w:vAlign w:val="center"/>
            <w:hideMark/>
          </w:tcPr>
          <w:p w:rsidR="004033F7" w:rsidRPr="008C587D" w:rsidRDefault="008D387E" w:rsidP="00CA369F">
            <w:pPr>
              <w:tabs>
                <w:tab w:val="left" w:pos="1462"/>
              </w:tabs>
              <w:spacing w:after="0" w:line="240" w:lineRule="auto"/>
              <w:jc w:val="right"/>
              <w:rPr>
                <w:rFonts w:ascii="Times New Roman" w:eastAsia="Times New Roman" w:hAnsi="Times New Roman" w:cs="Times New Roman"/>
                <w:b/>
                <w:bCs/>
              </w:rPr>
            </w:pPr>
            <w:r>
              <w:rPr>
                <w:rFonts w:ascii="Times New Roman" w:hAnsi="Times New Roman"/>
                <w:b/>
                <w:bCs/>
              </w:rPr>
              <w:t>117 308</w:t>
            </w:r>
          </w:p>
        </w:tc>
        <w:tc>
          <w:tcPr>
            <w:tcW w:w="1276" w:type="dxa"/>
            <w:shd w:val="clear" w:color="auto" w:fill="auto"/>
            <w:vAlign w:val="center"/>
            <w:hideMark/>
          </w:tcPr>
          <w:p w:rsidR="004033F7" w:rsidRPr="008C587D" w:rsidRDefault="004033F7" w:rsidP="009736A7">
            <w:pPr>
              <w:spacing w:after="0" w:line="240" w:lineRule="auto"/>
              <w:ind w:right="34"/>
              <w:jc w:val="right"/>
              <w:rPr>
                <w:rFonts w:ascii="Times New Roman" w:eastAsia="Times New Roman" w:hAnsi="Times New Roman" w:cs="Times New Roman"/>
                <w:b/>
                <w:bCs/>
              </w:rPr>
            </w:pPr>
            <w:r>
              <w:rPr>
                <w:rFonts w:ascii="Times New Roman" w:hAnsi="Times New Roman"/>
                <w:b/>
                <w:bCs/>
              </w:rPr>
              <w:t>53%</w:t>
            </w:r>
          </w:p>
        </w:tc>
      </w:tr>
      <w:tr w:rsidR="00B1017C" w:rsidRPr="008C587D" w:rsidTr="009736A7">
        <w:trPr>
          <w:trHeight w:val="251"/>
        </w:trPr>
        <w:tc>
          <w:tcPr>
            <w:tcW w:w="709" w:type="dxa"/>
            <w:shd w:val="clear" w:color="auto" w:fill="auto"/>
            <w:vAlign w:val="center"/>
            <w:hideMark/>
          </w:tcPr>
          <w:p w:rsidR="004033F7" w:rsidRPr="008C587D" w:rsidRDefault="004033F7" w:rsidP="004033F7">
            <w:pPr>
              <w:spacing w:after="0" w:line="240" w:lineRule="auto"/>
              <w:jc w:val="center"/>
              <w:rPr>
                <w:rFonts w:ascii="Times New Roman" w:eastAsia="Times New Roman" w:hAnsi="Times New Roman" w:cs="Times New Roman"/>
              </w:rPr>
            </w:pPr>
            <w:r>
              <w:rPr>
                <w:rFonts w:ascii="Times New Roman" w:hAnsi="Times New Roman"/>
              </w:rPr>
              <w:t>2.1</w:t>
            </w:r>
          </w:p>
        </w:tc>
        <w:tc>
          <w:tcPr>
            <w:tcW w:w="3609" w:type="dxa"/>
            <w:shd w:val="clear" w:color="auto" w:fill="auto"/>
            <w:vAlign w:val="center"/>
            <w:hideMark/>
          </w:tcPr>
          <w:p w:rsidR="004033F7" w:rsidRPr="008C587D" w:rsidRDefault="004033F7" w:rsidP="004033F7">
            <w:pPr>
              <w:spacing w:after="0" w:line="240" w:lineRule="auto"/>
              <w:rPr>
                <w:rFonts w:ascii="Times New Roman" w:eastAsia="Times New Roman" w:hAnsi="Times New Roman" w:cs="Times New Roman"/>
              </w:rPr>
            </w:pPr>
            <w:r>
              <w:rPr>
                <w:rFonts w:ascii="Times New Roman" w:hAnsi="Times New Roman"/>
              </w:rPr>
              <w:t xml:space="preserve">Salary of production personnel </w:t>
            </w:r>
          </w:p>
        </w:tc>
        <w:tc>
          <w:tcPr>
            <w:tcW w:w="808" w:type="dxa"/>
            <w:shd w:val="clear" w:color="auto" w:fill="auto"/>
            <w:vAlign w:val="center"/>
            <w:hideMark/>
          </w:tcPr>
          <w:p w:rsidR="004033F7" w:rsidRPr="009736A7" w:rsidRDefault="004033F7" w:rsidP="00F27889">
            <w:pPr>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w:t>
            </w:r>
          </w:p>
        </w:tc>
        <w:tc>
          <w:tcPr>
            <w:tcW w:w="1701" w:type="dxa"/>
            <w:shd w:val="clear" w:color="auto" w:fill="auto"/>
            <w:vAlign w:val="center"/>
            <w:hideMark/>
          </w:tcPr>
          <w:p w:rsidR="004033F7" w:rsidRPr="008C587D" w:rsidRDefault="004033F7" w:rsidP="009736A7">
            <w:pPr>
              <w:spacing w:after="0" w:line="240" w:lineRule="auto"/>
              <w:jc w:val="right"/>
              <w:rPr>
                <w:rFonts w:ascii="Times New Roman" w:eastAsia="Times New Roman" w:hAnsi="Times New Roman" w:cs="Times New Roman"/>
              </w:rPr>
            </w:pPr>
            <w:r>
              <w:rPr>
                <w:rFonts w:ascii="Times New Roman" w:hAnsi="Times New Roman"/>
              </w:rPr>
              <w:t>201 155</w:t>
            </w:r>
          </w:p>
        </w:tc>
        <w:tc>
          <w:tcPr>
            <w:tcW w:w="1678" w:type="dxa"/>
            <w:shd w:val="clear" w:color="auto" w:fill="auto"/>
            <w:vAlign w:val="center"/>
            <w:hideMark/>
          </w:tcPr>
          <w:p w:rsidR="004033F7" w:rsidRPr="008C587D" w:rsidRDefault="008D387E" w:rsidP="00CA369F">
            <w:pPr>
              <w:tabs>
                <w:tab w:val="left" w:pos="1462"/>
              </w:tabs>
              <w:spacing w:after="0" w:line="240" w:lineRule="auto"/>
              <w:jc w:val="right"/>
              <w:rPr>
                <w:rFonts w:ascii="Times New Roman" w:eastAsia="Times New Roman" w:hAnsi="Times New Roman" w:cs="Times New Roman"/>
              </w:rPr>
            </w:pPr>
            <w:r>
              <w:rPr>
                <w:rFonts w:ascii="Times New Roman" w:hAnsi="Times New Roman"/>
              </w:rPr>
              <w:t>109 034</w:t>
            </w:r>
          </w:p>
        </w:tc>
        <w:tc>
          <w:tcPr>
            <w:tcW w:w="1276" w:type="dxa"/>
            <w:shd w:val="clear" w:color="auto" w:fill="auto"/>
            <w:vAlign w:val="center"/>
            <w:hideMark/>
          </w:tcPr>
          <w:p w:rsidR="004033F7" w:rsidRPr="008C587D" w:rsidRDefault="004033F7" w:rsidP="009736A7">
            <w:pPr>
              <w:spacing w:after="0" w:line="240" w:lineRule="auto"/>
              <w:ind w:right="34"/>
              <w:jc w:val="right"/>
              <w:rPr>
                <w:rFonts w:ascii="Times New Roman" w:eastAsia="Times New Roman" w:hAnsi="Times New Roman" w:cs="Times New Roman"/>
              </w:rPr>
            </w:pPr>
            <w:r>
              <w:rPr>
                <w:rFonts w:ascii="Times New Roman" w:hAnsi="Times New Roman"/>
              </w:rPr>
              <w:t>54%</w:t>
            </w:r>
          </w:p>
        </w:tc>
      </w:tr>
      <w:tr w:rsidR="00B1017C" w:rsidRPr="008C587D" w:rsidTr="009736A7">
        <w:trPr>
          <w:trHeight w:val="56"/>
        </w:trPr>
        <w:tc>
          <w:tcPr>
            <w:tcW w:w="709" w:type="dxa"/>
            <w:shd w:val="clear" w:color="auto" w:fill="auto"/>
            <w:vAlign w:val="center"/>
            <w:hideMark/>
          </w:tcPr>
          <w:p w:rsidR="004033F7" w:rsidRPr="008C587D" w:rsidRDefault="004033F7" w:rsidP="004033F7">
            <w:pPr>
              <w:spacing w:after="0" w:line="240" w:lineRule="auto"/>
              <w:jc w:val="center"/>
              <w:rPr>
                <w:rFonts w:ascii="Times New Roman" w:eastAsia="Times New Roman" w:hAnsi="Times New Roman" w:cs="Times New Roman"/>
              </w:rPr>
            </w:pPr>
            <w:r>
              <w:rPr>
                <w:rFonts w:ascii="Times New Roman" w:hAnsi="Times New Roman"/>
              </w:rPr>
              <w:t>2.2</w:t>
            </w:r>
          </w:p>
        </w:tc>
        <w:tc>
          <w:tcPr>
            <w:tcW w:w="3609" w:type="dxa"/>
            <w:shd w:val="clear" w:color="auto" w:fill="auto"/>
            <w:vAlign w:val="center"/>
            <w:hideMark/>
          </w:tcPr>
          <w:p w:rsidR="004033F7" w:rsidRPr="008C587D" w:rsidRDefault="004033F7" w:rsidP="004020CC">
            <w:pPr>
              <w:spacing w:after="0" w:line="240" w:lineRule="auto"/>
              <w:rPr>
                <w:rFonts w:ascii="Times New Roman" w:eastAsia="Times New Roman" w:hAnsi="Times New Roman" w:cs="Times New Roman"/>
              </w:rPr>
            </w:pPr>
            <w:r>
              <w:rPr>
                <w:rFonts w:ascii="Times New Roman" w:hAnsi="Times New Roman"/>
              </w:rPr>
              <w:t>Social tax</w:t>
            </w:r>
          </w:p>
        </w:tc>
        <w:tc>
          <w:tcPr>
            <w:tcW w:w="808" w:type="dxa"/>
            <w:shd w:val="clear" w:color="auto" w:fill="auto"/>
            <w:vAlign w:val="center"/>
            <w:hideMark/>
          </w:tcPr>
          <w:p w:rsidR="004033F7" w:rsidRPr="009736A7" w:rsidRDefault="004033F7" w:rsidP="00F27889">
            <w:pPr>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w:t>
            </w:r>
          </w:p>
        </w:tc>
        <w:tc>
          <w:tcPr>
            <w:tcW w:w="1701" w:type="dxa"/>
            <w:shd w:val="clear" w:color="auto" w:fill="auto"/>
            <w:vAlign w:val="center"/>
            <w:hideMark/>
          </w:tcPr>
          <w:p w:rsidR="004033F7" w:rsidRPr="008C587D" w:rsidRDefault="004033F7" w:rsidP="009736A7">
            <w:pPr>
              <w:spacing w:after="0" w:line="240" w:lineRule="auto"/>
              <w:jc w:val="right"/>
              <w:rPr>
                <w:rFonts w:ascii="Times New Roman" w:eastAsia="Times New Roman" w:hAnsi="Times New Roman" w:cs="Times New Roman"/>
              </w:rPr>
            </w:pPr>
            <w:r>
              <w:rPr>
                <w:rFonts w:ascii="Times New Roman" w:hAnsi="Times New Roman"/>
              </w:rPr>
              <w:t>19 914</w:t>
            </w:r>
          </w:p>
        </w:tc>
        <w:tc>
          <w:tcPr>
            <w:tcW w:w="1678" w:type="dxa"/>
            <w:shd w:val="clear" w:color="auto" w:fill="auto"/>
            <w:vAlign w:val="center"/>
            <w:hideMark/>
          </w:tcPr>
          <w:p w:rsidR="004033F7" w:rsidRPr="008C587D" w:rsidRDefault="008D387E" w:rsidP="00CA369F">
            <w:pPr>
              <w:tabs>
                <w:tab w:val="left" w:pos="1462"/>
              </w:tabs>
              <w:spacing w:after="0" w:line="240" w:lineRule="auto"/>
              <w:jc w:val="right"/>
              <w:rPr>
                <w:rFonts w:ascii="Times New Roman" w:eastAsia="Times New Roman" w:hAnsi="Times New Roman" w:cs="Times New Roman"/>
              </w:rPr>
            </w:pPr>
            <w:r>
              <w:rPr>
                <w:rFonts w:ascii="Times New Roman" w:hAnsi="Times New Roman"/>
              </w:rPr>
              <w:t>8 275</w:t>
            </w:r>
          </w:p>
        </w:tc>
        <w:tc>
          <w:tcPr>
            <w:tcW w:w="1276" w:type="dxa"/>
            <w:shd w:val="clear" w:color="auto" w:fill="auto"/>
            <w:vAlign w:val="center"/>
            <w:hideMark/>
          </w:tcPr>
          <w:p w:rsidR="004033F7" w:rsidRPr="008C587D" w:rsidRDefault="004033F7" w:rsidP="009736A7">
            <w:pPr>
              <w:spacing w:after="0" w:line="240" w:lineRule="auto"/>
              <w:ind w:right="34"/>
              <w:jc w:val="right"/>
              <w:rPr>
                <w:rFonts w:ascii="Times New Roman" w:eastAsia="Times New Roman" w:hAnsi="Times New Roman" w:cs="Times New Roman"/>
              </w:rPr>
            </w:pPr>
            <w:r>
              <w:rPr>
                <w:rFonts w:ascii="Times New Roman" w:hAnsi="Times New Roman"/>
              </w:rPr>
              <w:t>42%</w:t>
            </w:r>
          </w:p>
        </w:tc>
      </w:tr>
      <w:tr w:rsidR="00B1017C" w:rsidRPr="008C587D" w:rsidTr="009736A7">
        <w:trPr>
          <w:trHeight w:val="56"/>
        </w:trPr>
        <w:tc>
          <w:tcPr>
            <w:tcW w:w="709" w:type="dxa"/>
            <w:shd w:val="clear" w:color="auto" w:fill="auto"/>
            <w:vAlign w:val="center"/>
            <w:hideMark/>
          </w:tcPr>
          <w:p w:rsidR="004033F7" w:rsidRPr="008C587D" w:rsidRDefault="004033F7" w:rsidP="004033F7">
            <w:pPr>
              <w:spacing w:after="0" w:line="240" w:lineRule="auto"/>
              <w:jc w:val="center"/>
              <w:rPr>
                <w:rFonts w:ascii="Times New Roman" w:eastAsia="Times New Roman" w:hAnsi="Times New Roman" w:cs="Times New Roman"/>
                <w:b/>
                <w:bCs/>
              </w:rPr>
            </w:pPr>
            <w:r>
              <w:rPr>
                <w:rFonts w:ascii="Times New Roman" w:hAnsi="Times New Roman"/>
                <w:b/>
                <w:bCs/>
              </w:rPr>
              <w:t>3</w:t>
            </w:r>
          </w:p>
        </w:tc>
        <w:tc>
          <w:tcPr>
            <w:tcW w:w="3609" w:type="dxa"/>
            <w:shd w:val="clear" w:color="auto" w:fill="auto"/>
            <w:vAlign w:val="center"/>
            <w:hideMark/>
          </w:tcPr>
          <w:p w:rsidR="004033F7" w:rsidRPr="008C587D" w:rsidRDefault="004033F7" w:rsidP="004033F7">
            <w:pPr>
              <w:spacing w:after="0" w:line="240" w:lineRule="auto"/>
              <w:rPr>
                <w:rFonts w:ascii="Times New Roman" w:eastAsia="Times New Roman" w:hAnsi="Times New Roman" w:cs="Times New Roman"/>
                <w:b/>
                <w:bCs/>
              </w:rPr>
            </w:pPr>
            <w:r>
              <w:rPr>
                <w:rFonts w:ascii="Times New Roman" w:hAnsi="Times New Roman"/>
                <w:b/>
                <w:bCs/>
              </w:rPr>
              <w:t>Depreciation</w:t>
            </w:r>
          </w:p>
        </w:tc>
        <w:tc>
          <w:tcPr>
            <w:tcW w:w="808" w:type="dxa"/>
            <w:shd w:val="clear" w:color="auto" w:fill="auto"/>
            <w:vAlign w:val="center"/>
            <w:hideMark/>
          </w:tcPr>
          <w:p w:rsidR="004033F7" w:rsidRPr="009736A7" w:rsidRDefault="004033F7" w:rsidP="00F27889">
            <w:pPr>
              <w:spacing w:after="0" w:line="240" w:lineRule="auto"/>
              <w:jc w:val="center"/>
              <w:rPr>
                <w:rFonts w:ascii="Times New Roman" w:eastAsia="Times New Roman" w:hAnsi="Times New Roman" w:cs="Times New Roman"/>
                <w:bCs/>
                <w:sz w:val="20"/>
                <w:szCs w:val="20"/>
              </w:rPr>
            </w:pPr>
            <w:r>
              <w:rPr>
                <w:rFonts w:ascii="Times New Roman" w:hAnsi="Times New Roman"/>
                <w:bCs/>
                <w:sz w:val="20"/>
                <w:szCs w:val="20"/>
              </w:rPr>
              <w:t>-//-</w:t>
            </w:r>
          </w:p>
        </w:tc>
        <w:tc>
          <w:tcPr>
            <w:tcW w:w="1701" w:type="dxa"/>
            <w:shd w:val="clear" w:color="auto" w:fill="auto"/>
            <w:vAlign w:val="center"/>
            <w:hideMark/>
          </w:tcPr>
          <w:p w:rsidR="004033F7" w:rsidRPr="008C587D" w:rsidRDefault="004033F7" w:rsidP="009736A7">
            <w:pPr>
              <w:spacing w:after="0" w:line="240" w:lineRule="auto"/>
              <w:jc w:val="right"/>
              <w:rPr>
                <w:rFonts w:ascii="Times New Roman" w:eastAsia="Times New Roman" w:hAnsi="Times New Roman" w:cs="Times New Roman"/>
                <w:b/>
                <w:bCs/>
              </w:rPr>
            </w:pPr>
            <w:r>
              <w:rPr>
                <w:rFonts w:ascii="Times New Roman" w:hAnsi="Times New Roman"/>
                <w:b/>
                <w:bCs/>
              </w:rPr>
              <w:t>15 449 970</w:t>
            </w:r>
          </w:p>
        </w:tc>
        <w:tc>
          <w:tcPr>
            <w:tcW w:w="1678" w:type="dxa"/>
            <w:shd w:val="clear" w:color="auto" w:fill="auto"/>
            <w:vAlign w:val="center"/>
            <w:hideMark/>
          </w:tcPr>
          <w:p w:rsidR="004033F7" w:rsidRPr="008C587D" w:rsidRDefault="008D387E" w:rsidP="00CA369F">
            <w:pPr>
              <w:tabs>
                <w:tab w:val="left" w:pos="1462"/>
              </w:tabs>
              <w:spacing w:after="0" w:line="240" w:lineRule="auto"/>
              <w:jc w:val="right"/>
              <w:rPr>
                <w:rFonts w:ascii="Times New Roman" w:eastAsia="Times New Roman" w:hAnsi="Times New Roman" w:cs="Times New Roman"/>
                <w:b/>
                <w:bCs/>
              </w:rPr>
            </w:pPr>
            <w:r>
              <w:rPr>
                <w:rFonts w:ascii="Times New Roman" w:hAnsi="Times New Roman"/>
                <w:b/>
                <w:bCs/>
              </w:rPr>
              <w:t>12 567 042</w:t>
            </w:r>
          </w:p>
        </w:tc>
        <w:tc>
          <w:tcPr>
            <w:tcW w:w="1276" w:type="dxa"/>
            <w:shd w:val="clear" w:color="auto" w:fill="auto"/>
            <w:vAlign w:val="center"/>
            <w:hideMark/>
          </w:tcPr>
          <w:p w:rsidR="004033F7" w:rsidRPr="008C587D" w:rsidRDefault="004033F7" w:rsidP="009736A7">
            <w:pPr>
              <w:spacing w:after="0" w:line="240" w:lineRule="auto"/>
              <w:ind w:right="34"/>
              <w:jc w:val="right"/>
              <w:rPr>
                <w:rFonts w:ascii="Times New Roman" w:eastAsia="Times New Roman" w:hAnsi="Times New Roman" w:cs="Times New Roman"/>
                <w:b/>
                <w:bCs/>
              </w:rPr>
            </w:pPr>
            <w:r>
              <w:rPr>
                <w:rFonts w:ascii="Times New Roman" w:hAnsi="Times New Roman"/>
                <w:b/>
                <w:bCs/>
              </w:rPr>
              <w:t>81%</w:t>
            </w:r>
          </w:p>
        </w:tc>
      </w:tr>
      <w:tr w:rsidR="00B1017C" w:rsidRPr="008C587D" w:rsidTr="009736A7">
        <w:trPr>
          <w:trHeight w:val="195"/>
        </w:trPr>
        <w:tc>
          <w:tcPr>
            <w:tcW w:w="709" w:type="dxa"/>
            <w:shd w:val="clear" w:color="auto" w:fill="auto"/>
            <w:vAlign w:val="center"/>
            <w:hideMark/>
          </w:tcPr>
          <w:p w:rsidR="004033F7" w:rsidRPr="008C587D" w:rsidRDefault="004033F7" w:rsidP="004033F7">
            <w:pPr>
              <w:spacing w:after="0" w:line="240" w:lineRule="auto"/>
              <w:jc w:val="center"/>
              <w:rPr>
                <w:rFonts w:ascii="Times New Roman" w:eastAsia="Times New Roman" w:hAnsi="Times New Roman" w:cs="Times New Roman"/>
                <w:b/>
                <w:bCs/>
              </w:rPr>
            </w:pPr>
            <w:r>
              <w:rPr>
                <w:rFonts w:ascii="Times New Roman" w:hAnsi="Times New Roman"/>
                <w:b/>
                <w:bCs/>
              </w:rPr>
              <w:t>4</w:t>
            </w:r>
          </w:p>
        </w:tc>
        <w:tc>
          <w:tcPr>
            <w:tcW w:w="3609" w:type="dxa"/>
            <w:shd w:val="clear" w:color="auto" w:fill="auto"/>
            <w:vAlign w:val="center"/>
            <w:hideMark/>
          </w:tcPr>
          <w:p w:rsidR="004033F7" w:rsidRPr="008C587D" w:rsidRDefault="004033F7" w:rsidP="004033F7">
            <w:pPr>
              <w:spacing w:after="0" w:line="240" w:lineRule="auto"/>
              <w:rPr>
                <w:rFonts w:ascii="Times New Roman" w:eastAsia="Times New Roman" w:hAnsi="Times New Roman" w:cs="Times New Roman"/>
                <w:b/>
                <w:bCs/>
              </w:rPr>
            </w:pPr>
            <w:r>
              <w:rPr>
                <w:rFonts w:ascii="Times New Roman" w:hAnsi="Times New Roman"/>
                <w:b/>
                <w:bCs/>
              </w:rPr>
              <w:t>Insurance</w:t>
            </w:r>
          </w:p>
        </w:tc>
        <w:tc>
          <w:tcPr>
            <w:tcW w:w="808" w:type="dxa"/>
            <w:shd w:val="clear" w:color="auto" w:fill="auto"/>
            <w:vAlign w:val="center"/>
            <w:hideMark/>
          </w:tcPr>
          <w:p w:rsidR="004033F7" w:rsidRPr="009736A7" w:rsidRDefault="004033F7" w:rsidP="00F27889">
            <w:pPr>
              <w:spacing w:after="0" w:line="240" w:lineRule="auto"/>
              <w:jc w:val="center"/>
              <w:rPr>
                <w:rFonts w:ascii="Times New Roman" w:eastAsia="Times New Roman" w:hAnsi="Times New Roman" w:cs="Times New Roman"/>
                <w:bCs/>
                <w:sz w:val="20"/>
                <w:szCs w:val="20"/>
              </w:rPr>
            </w:pPr>
            <w:r>
              <w:rPr>
                <w:rFonts w:ascii="Times New Roman" w:hAnsi="Times New Roman"/>
                <w:bCs/>
                <w:sz w:val="20"/>
                <w:szCs w:val="20"/>
              </w:rPr>
              <w:t>-//-</w:t>
            </w:r>
          </w:p>
        </w:tc>
        <w:tc>
          <w:tcPr>
            <w:tcW w:w="1701" w:type="dxa"/>
            <w:shd w:val="clear" w:color="auto" w:fill="auto"/>
            <w:vAlign w:val="center"/>
            <w:hideMark/>
          </w:tcPr>
          <w:p w:rsidR="004033F7" w:rsidRPr="008C587D" w:rsidRDefault="004033F7" w:rsidP="009736A7">
            <w:pPr>
              <w:spacing w:after="0" w:line="240" w:lineRule="auto"/>
              <w:jc w:val="right"/>
              <w:rPr>
                <w:rFonts w:ascii="Times New Roman" w:eastAsia="Times New Roman" w:hAnsi="Times New Roman" w:cs="Times New Roman"/>
                <w:b/>
                <w:bCs/>
              </w:rPr>
            </w:pPr>
            <w:r>
              <w:rPr>
                <w:rFonts w:ascii="Times New Roman" w:hAnsi="Times New Roman"/>
                <w:b/>
                <w:bCs/>
              </w:rPr>
              <w:t>290 534</w:t>
            </w:r>
          </w:p>
        </w:tc>
        <w:tc>
          <w:tcPr>
            <w:tcW w:w="1678" w:type="dxa"/>
            <w:shd w:val="clear" w:color="auto" w:fill="auto"/>
            <w:vAlign w:val="center"/>
            <w:hideMark/>
          </w:tcPr>
          <w:p w:rsidR="004033F7" w:rsidRPr="008C587D" w:rsidRDefault="004033F7" w:rsidP="00CA369F">
            <w:pPr>
              <w:tabs>
                <w:tab w:val="left" w:pos="1462"/>
              </w:tabs>
              <w:spacing w:after="0" w:line="240" w:lineRule="auto"/>
              <w:jc w:val="right"/>
              <w:rPr>
                <w:rFonts w:ascii="Times New Roman" w:eastAsia="Times New Roman" w:hAnsi="Times New Roman" w:cs="Times New Roman"/>
                <w:b/>
                <w:bCs/>
              </w:rPr>
            </w:pPr>
            <w:r>
              <w:rPr>
                <w:rFonts w:ascii="Times New Roman" w:hAnsi="Times New Roman"/>
                <w:b/>
                <w:bCs/>
              </w:rPr>
              <w:t>442 696</w:t>
            </w:r>
          </w:p>
        </w:tc>
        <w:tc>
          <w:tcPr>
            <w:tcW w:w="1276" w:type="dxa"/>
            <w:shd w:val="clear" w:color="auto" w:fill="auto"/>
            <w:vAlign w:val="center"/>
            <w:hideMark/>
          </w:tcPr>
          <w:p w:rsidR="004033F7" w:rsidRPr="008C587D" w:rsidRDefault="004033F7" w:rsidP="009736A7">
            <w:pPr>
              <w:spacing w:after="0" w:line="240" w:lineRule="auto"/>
              <w:ind w:right="34"/>
              <w:jc w:val="right"/>
              <w:rPr>
                <w:rFonts w:ascii="Times New Roman" w:eastAsia="Times New Roman" w:hAnsi="Times New Roman" w:cs="Times New Roman"/>
                <w:b/>
                <w:bCs/>
              </w:rPr>
            </w:pPr>
            <w:r>
              <w:rPr>
                <w:rFonts w:ascii="Times New Roman" w:hAnsi="Times New Roman"/>
                <w:b/>
                <w:bCs/>
              </w:rPr>
              <w:t>152%</w:t>
            </w:r>
          </w:p>
        </w:tc>
      </w:tr>
      <w:tr w:rsidR="00B1017C" w:rsidRPr="008C587D" w:rsidTr="009736A7">
        <w:trPr>
          <w:trHeight w:val="146"/>
        </w:trPr>
        <w:tc>
          <w:tcPr>
            <w:tcW w:w="709" w:type="dxa"/>
            <w:shd w:val="clear" w:color="auto" w:fill="auto"/>
            <w:vAlign w:val="center"/>
            <w:hideMark/>
          </w:tcPr>
          <w:p w:rsidR="004033F7" w:rsidRPr="008C587D" w:rsidRDefault="004033F7" w:rsidP="004033F7">
            <w:pPr>
              <w:spacing w:after="0" w:line="240" w:lineRule="auto"/>
              <w:jc w:val="center"/>
              <w:rPr>
                <w:rFonts w:ascii="Times New Roman" w:eastAsia="Times New Roman" w:hAnsi="Times New Roman" w:cs="Times New Roman"/>
                <w:b/>
                <w:bCs/>
              </w:rPr>
            </w:pPr>
            <w:r>
              <w:rPr>
                <w:rFonts w:ascii="Times New Roman" w:hAnsi="Times New Roman"/>
                <w:b/>
                <w:bCs/>
              </w:rPr>
              <w:t>5</w:t>
            </w:r>
          </w:p>
        </w:tc>
        <w:tc>
          <w:tcPr>
            <w:tcW w:w="3609" w:type="dxa"/>
            <w:shd w:val="clear" w:color="auto" w:fill="auto"/>
            <w:vAlign w:val="center"/>
            <w:hideMark/>
          </w:tcPr>
          <w:p w:rsidR="004033F7" w:rsidRPr="008C587D" w:rsidRDefault="004033F7" w:rsidP="004033F7">
            <w:pPr>
              <w:spacing w:after="0" w:line="240" w:lineRule="auto"/>
              <w:rPr>
                <w:rFonts w:ascii="Times New Roman" w:eastAsia="Times New Roman" w:hAnsi="Times New Roman" w:cs="Times New Roman"/>
                <w:b/>
                <w:bCs/>
              </w:rPr>
            </w:pPr>
            <w:r>
              <w:rPr>
                <w:rFonts w:ascii="Times New Roman" w:hAnsi="Times New Roman"/>
                <w:b/>
                <w:bCs/>
              </w:rPr>
              <w:t>Gas pipeline operation costs</w:t>
            </w:r>
          </w:p>
        </w:tc>
        <w:tc>
          <w:tcPr>
            <w:tcW w:w="808" w:type="dxa"/>
            <w:shd w:val="clear" w:color="auto" w:fill="auto"/>
            <w:vAlign w:val="center"/>
            <w:hideMark/>
          </w:tcPr>
          <w:p w:rsidR="004033F7" w:rsidRPr="009736A7" w:rsidRDefault="004033F7" w:rsidP="00F27889">
            <w:pPr>
              <w:spacing w:after="0" w:line="240" w:lineRule="auto"/>
              <w:jc w:val="center"/>
              <w:rPr>
                <w:rFonts w:ascii="Times New Roman" w:eastAsia="Times New Roman" w:hAnsi="Times New Roman" w:cs="Times New Roman"/>
                <w:bCs/>
                <w:sz w:val="20"/>
                <w:szCs w:val="20"/>
              </w:rPr>
            </w:pPr>
            <w:r>
              <w:rPr>
                <w:rFonts w:ascii="Times New Roman" w:hAnsi="Times New Roman"/>
                <w:bCs/>
                <w:sz w:val="20"/>
                <w:szCs w:val="20"/>
              </w:rPr>
              <w:t>-//-</w:t>
            </w:r>
          </w:p>
        </w:tc>
        <w:tc>
          <w:tcPr>
            <w:tcW w:w="1701" w:type="dxa"/>
            <w:shd w:val="clear" w:color="auto" w:fill="auto"/>
            <w:vAlign w:val="center"/>
            <w:hideMark/>
          </w:tcPr>
          <w:p w:rsidR="004033F7" w:rsidRPr="008C587D" w:rsidRDefault="004033F7" w:rsidP="009736A7">
            <w:pPr>
              <w:spacing w:after="0" w:line="240" w:lineRule="auto"/>
              <w:jc w:val="right"/>
              <w:rPr>
                <w:rFonts w:ascii="Times New Roman" w:eastAsia="Times New Roman" w:hAnsi="Times New Roman" w:cs="Times New Roman"/>
                <w:b/>
                <w:bCs/>
              </w:rPr>
            </w:pPr>
            <w:r>
              <w:rPr>
                <w:rFonts w:ascii="Times New Roman" w:hAnsi="Times New Roman"/>
                <w:b/>
                <w:bCs/>
              </w:rPr>
              <w:t>5 787 415</w:t>
            </w:r>
          </w:p>
        </w:tc>
        <w:tc>
          <w:tcPr>
            <w:tcW w:w="1678" w:type="dxa"/>
            <w:shd w:val="clear" w:color="auto" w:fill="auto"/>
            <w:vAlign w:val="center"/>
            <w:hideMark/>
          </w:tcPr>
          <w:p w:rsidR="004033F7" w:rsidRPr="008C587D" w:rsidRDefault="008D387E" w:rsidP="00CA369F">
            <w:pPr>
              <w:tabs>
                <w:tab w:val="left" w:pos="1462"/>
              </w:tabs>
              <w:spacing w:after="0" w:line="240" w:lineRule="auto"/>
              <w:jc w:val="right"/>
              <w:rPr>
                <w:rFonts w:ascii="Times New Roman" w:eastAsia="Times New Roman" w:hAnsi="Times New Roman" w:cs="Times New Roman"/>
                <w:b/>
                <w:bCs/>
              </w:rPr>
            </w:pPr>
            <w:r>
              <w:rPr>
                <w:rFonts w:ascii="Times New Roman" w:hAnsi="Times New Roman"/>
                <w:b/>
                <w:bCs/>
              </w:rPr>
              <w:t>2 511 199</w:t>
            </w:r>
          </w:p>
        </w:tc>
        <w:tc>
          <w:tcPr>
            <w:tcW w:w="1276" w:type="dxa"/>
            <w:shd w:val="clear" w:color="auto" w:fill="auto"/>
            <w:vAlign w:val="center"/>
            <w:hideMark/>
          </w:tcPr>
          <w:p w:rsidR="004033F7" w:rsidRPr="008C587D" w:rsidRDefault="004033F7" w:rsidP="009736A7">
            <w:pPr>
              <w:spacing w:after="0" w:line="240" w:lineRule="auto"/>
              <w:ind w:right="34"/>
              <w:jc w:val="right"/>
              <w:rPr>
                <w:rFonts w:ascii="Times New Roman" w:eastAsia="Times New Roman" w:hAnsi="Times New Roman" w:cs="Times New Roman"/>
                <w:b/>
                <w:bCs/>
              </w:rPr>
            </w:pPr>
            <w:r>
              <w:rPr>
                <w:rFonts w:ascii="Times New Roman" w:hAnsi="Times New Roman"/>
                <w:b/>
                <w:bCs/>
              </w:rPr>
              <w:t>43%</w:t>
            </w:r>
          </w:p>
        </w:tc>
      </w:tr>
      <w:tr w:rsidR="00B1017C" w:rsidRPr="008C587D" w:rsidTr="009736A7">
        <w:trPr>
          <w:trHeight w:val="160"/>
        </w:trPr>
        <w:tc>
          <w:tcPr>
            <w:tcW w:w="709" w:type="dxa"/>
            <w:shd w:val="clear" w:color="auto" w:fill="auto"/>
            <w:vAlign w:val="center"/>
            <w:hideMark/>
          </w:tcPr>
          <w:p w:rsidR="004033F7" w:rsidRPr="008C587D" w:rsidRDefault="004033F7" w:rsidP="004033F7">
            <w:pPr>
              <w:spacing w:after="0" w:line="240" w:lineRule="auto"/>
              <w:jc w:val="center"/>
              <w:rPr>
                <w:rFonts w:ascii="Times New Roman" w:eastAsia="Times New Roman" w:hAnsi="Times New Roman" w:cs="Times New Roman"/>
                <w:b/>
                <w:bCs/>
              </w:rPr>
            </w:pPr>
            <w:r>
              <w:rPr>
                <w:rFonts w:ascii="Times New Roman" w:hAnsi="Times New Roman"/>
                <w:b/>
                <w:bCs/>
              </w:rPr>
              <w:t>6</w:t>
            </w:r>
          </w:p>
        </w:tc>
        <w:tc>
          <w:tcPr>
            <w:tcW w:w="3609" w:type="dxa"/>
            <w:shd w:val="clear" w:color="auto" w:fill="auto"/>
            <w:vAlign w:val="center"/>
            <w:hideMark/>
          </w:tcPr>
          <w:p w:rsidR="004033F7" w:rsidRPr="008C587D" w:rsidRDefault="004033F7" w:rsidP="004033F7">
            <w:pPr>
              <w:spacing w:after="0" w:line="240" w:lineRule="auto"/>
              <w:rPr>
                <w:rFonts w:ascii="Times New Roman" w:eastAsia="Times New Roman" w:hAnsi="Times New Roman" w:cs="Times New Roman"/>
                <w:b/>
                <w:bCs/>
              </w:rPr>
            </w:pPr>
            <w:r>
              <w:rPr>
                <w:rFonts w:ascii="Times New Roman" w:hAnsi="Times New Roman"/>
                <w:b/>
                <w:bCs/>
              </w:rPr>
              <w:t>Taxes and payments</w:t>
            </w:r>
          </w:p>
        </w:tc>
        <w:tc>
          <w:tcPr>
            <w:tcW w:w="808" w:type="dxa"/>
            <w:shd w:val="clear" w:color="auto" w:fill="auto"/>
            <w:vAlign w:val="center"/>
            <w:hideMark/>
          </w:tcPr>
          <w:p w:rsidR="004033F7" w:rsidRPr="009736A7" w:rsidRDefault="004033F7" w:rsidP="00F27889">
            <w:pPr>
              <w:spacing w:after="0" w:line="240" w:lineRule="auto"/>
              <w:jc w:val="center"/>
              <w:rPr>
                <w:rFonts w:ascii="Times New Roman" w:eastAsia="Times New Roman" w:hAnsi="Times New Roman" w:cs="Times New Roman"/>
                <w:bCs/>
                <w:sz w:val="20"/>
                <w:szCs w:val="20"/>
              </w:rPr>
            </w:pPr>
            <w:r>
              <w:rPr>
                <w:rFonts w:ascii="Times New Roman" w:hAnsi="Times New Roman"/>
                <w:bCs/>
                <w:sz w:val="20"/>
                <w:szCs w:val="20"/>
              </w:rPr>
              <w:t>-//-</w:t>
            </w:r>
          </w:p>
        </w:tc>
        <w:tc>
          <w:tcPr>
            <w:tcW w:w="1701" w:type="dxa"/>
            <w:shd w:val="clear" w:color="auto" w:fill="auto"/>
            <w:vAlign w:val="center"/>
            <w:hideMark/>
          </w:tcPr>
          <w:p w:rsidR="004033F7" w:rsidRPr="008C587D" w:rsidRDefault="004033F7" w:rsidP="009736A7">
            <w:pPr>
              <w:spacing w:after="0" w:line="240" w:lineRule="auto"/>
              <w:jc w:val="right"/>
              <w:rPr>
                <w:rFonts w:ascii="Times New Roman" w:eastAsia="Times New Roman" w:hAnsi="Times New Roman" w:cs="Times New Roman"/>
                <w:b/>
                <w:bCs/>
              </w:rPr>
            </w:pPr>
            <w:r>
              <w:rPr>
                <w:rFonts w:ascii="Times New Roman" w:hAnsi="Times New Roman"/>
                <w:b/>
                <w:bCs/>
              </w:rPr>
              <w:t>288</w:t>
            </w:r>
          </w:p>
        </w:tc>
        <w:tc>
          <w:tcPr>
            <w:tcW w:w="1678" w:type="dxa"/>
            <w:shd w:val="clear" w:color="auto" w:fill="auto"/>
            <w:vAlign w:val="center"/>
            <w:hideMark/>
          </w:tcPr>
          <w:p w:rsidR="004033F7" w:rsidRPr="008C587D" w:rsidRDefault="008D387E" w:rsidP="009736A7">
            <w:pPr>
              <w:tabs>
                <w:tab w:val="left" w:pos="1462"/>
              </w:tabs>
              <w:spacing w:after="0" w:line="240" w:lineRule="auto"/>
              <w:jc w:val="right"/>
              <w:rPr>
                <w:rFonts w:ascii="Times New Roman" w:eastAsia="Times New Roman" w:hAnsi="Times New Roman" w:cs="Times New Roman"/>
                <w:b/>
                <w:bCs/>
              </w:rPr>
            </w:pPr>
            <w:r>
              <w:rPr>
                <w:rFonts w:ascii="Times New Roman" w:hAnsi="Times New Roman"/>
                <w:b/>
                <w:bCs/>
              </w:rPr>
              <w:t>284</w:t>
            </w:r>
          </w:p>
        </w:tc>
        <w:tc>
          <w:tcPr>
            <w:tcW w:w="1276" w:type="dxa"/>
            <w:shd w:val="clear" w:color="auto" w:fill="auto"/>
            <w:vAlign w:val="center"/>
            <w:hideMark/>
          </w:tcPr>
          <w:p w:rsidR="004033F7" w:rsidRPr="008C587D" w:rsidRDefault="004033F7" w:rsidP="009736A7">
            <w:pPr>
              <w:spacing w:after="0" w:line="240" w:lineRule="auto"/>
              <w:ind w:right="34"/>
              <w:jc w:val="right"/>
              <w:rPr>
                <w:rFonts w:ascii="Times New Roman" w:eastAsia="Times New Roman" w:hAnsi="Times New Roman" w:cs="Times New Roman"/>
                <w:b/>
                <w:bCs/>
              </w:rPr>
            </w:pPr>
            <w:r>
              <w:rPr>
                <w:rFonts w:ascii="Times New Roman" w:hAnsi="Times New Roman"/>
                <w:b/>
                <w:bCs/>
              </w:rPr>
              <w:t>99%</w:t>
            </w:r>
          </w:p>
        </w:tc>
      </w:tr>
      <w:tr w:rsidR="00B1017C" w:rsidRPr="008C587D" w:rsidTr="009736A7">
        <w:trPr>
          <w:trHeight w:val="177"/>
        </w:trPr>
        <w:tc>
          <w:tcPr>
            <w:tcW w:w="709" w:type="dxa"/>
            <w:shd w:val="clear" w:color="auto" w:fill="auto"/>
            <w:vAlign w:val="center"/>
            <w:hideMark/>
          </w:tcPr>
          <w:p w:rsidR="004033F7" w:rsidRPr="008C587D" w:rsidRDefault="004033F7" w:rsidP="004033F7">
            <w:pPr>
              <w:spacing w:after="0" w:line="240" w:lineRule="auto"/>
              <w:jc w:val="center"/>
              <w:rPr>
                <w:rFonts w:ascii="Times New Roman" w:eastAsia="Times New Roman" w:hAnsi="Times New Roman" w:cs="Times New Roman"/>
                <w:b/>
                <w:bCs/>
              </w:rPr>
            </w:pPr>
            <w:r>
              <w:rPr>
                <w:rFonts w:ascii="Times New Roman" w:hAnsi="Times New Roman"/>
                <w:b/>
                <w:bCs/>
              </w:rPr>
              <w:t>7</w:t>
            </w:r>
          </w:p>
        </w:tc>
        <w:tc>
          <w:tcPr>
            <w:tcW w:w="3609" w:type="dxa"/>
            <w:shd w:val="clear" w:color="auto" w:fill="auto"/>
            <w:vAlign w:val="center"/>
            <w:hideMark/>
          </w:tcPr>
          <w:p w:rsidR="004033F7" w:rsidRPr="008C587D" w:rsidRDefault="004033F7" w:rsidP="004033F7">
            <w:pPr>
              <w:spacing w:after="0" w:line="240" w:lineRule="auto"/>
              <w:rPr>
                <w:rFonts w:ascii="Times New Roman" w:eastAsia="Times New Roman" w:hAnsi="Times New Roman" w:cs="Times New Roman"/>
                <w:b/>
                <w:bCs/>
              </w:rPr>
            </w:pPr>
            <w:r>
              <w:rPr>
                <w:rFonts w:ascii="Times New Roman" w:hAnsi="Times New Roman"/>
                <w:b/>
                <w:bCs/>
              </w:rPr>
              <w:t>other costs, including:</w:t>
            </w:r>
          </w:p>
        </w:tc>
        <w:tc>
          <w:tcPr>
            <w:tcW w:w="808" w:type="dxa"/>
            <w:shd w:val="clear" w:color="auto" w:fill="auto"/>
            <w:vAlign w:val="center"/>
            <w:hideMark/>
          </w:tcPr>
          <w:p w:rsidR="004033F7" w:rsidRPr="009736A7" w:rsidRDefault="004033F7" w:rsidP="00F27889">
            <w:pPr>
              <w:spacing w:after="0" w:line="240" w:lineRule="auto"/>
              <w:jc w:val="center"/>
              <w:rPr>
                <w:rFonts w:ascii="Times New Roman" w:eastAsia="Times New Roman" w:hAnsi="Times New Roman" w:cs="Times New Roman"/>
                <w:bCs/>
                <w:sz w:val="20"/>
                <w:szCs w:val="20"/>
              </w:rPr>
            </w:pPr>
            <w:r>
              <w:rPr>
                <w:rFonts w:ascii="Times New Roman" w:hAnsi="Times New Roman"/>
                <w:bCs/>
                <w:sz w:val="20"/>
                <w:szCs w:val="20"/>
              </w:rPr>
              <w:t>-//-</w:t>
            </w:r>
          </w:p>
        </w:tc>
        <w:tc>
          <w:tcPr>
            <w:tcW w:w="1701" w:type="dxa"/>
            <w:shd w:val="clear" w:color="auto" w:fill="auto"/>
            <w:vAlign w:val="center"/>
            <w:hideMark/>
          </w:tcPr>
          <w:p w:rsidR="004033F7" w:rsidRPr="008C587D" w:rsidRDefault="004033F7" w:rsidP="009736A7">
            <w:pPr>
              <w:spacing w:after="0" w:line="240" w:lineRule="auto"/>
              <w:jc w:val="right"/>
              <w:rPr>
                <w:rFonts w:ascii="Times New Roman" w:eastAsia="Times New Roman" w:hAnsi="Times New Roman" w:cs="Times New Roman"/>
                <w:b/>
                <w:bCs/>
              </w:rPr>
            </w:pPr>
            <w:r>
              <w:rPr>
                <w:rFonts w:ascii="Times New Roman" w:hAnsi="Times New Roman"/>
                <w:b/>
                <w:bCs/>
              </w:rPr>
              <w:t>733 975</w:t>
            </w:r>
          </w:p>
        </w:tc>
        <w:tc>
          <w:tcPr>
            <w:tcW w:w="1678" w:type="dxa"/>
            <w:shd w:val="clear" w:color="auto" w:fill="auto"/>
            <w:vAlign w:val="center"/>
            <w:hideMark/>
          </w:tcPr>
          <w:p w:rsidR="004033F7" w:rsidRPr="008C587D" w:rsidRDefault="008D387E" w:rsidP="009736A7">
            <w:pPr>
              <w:tabs>
                <w:tab w:val="left" w:pos="1462"/>
              </w:tabs>
              <w:spacing w:after="0" w:line="240" w:lineRule="auto"/>
              <w:ind w:right="33"/>
              <w:jc w:val="right"/>
              <w:rPr>
                <w:rFonts w:ascii="Times New Roman" w:eastAsia="Times New Roman" w:hAnsi="Times New Roman" w:cs="Times New Roman"/>
                <w:b/>
                <w:bCs/>
              </w:rPr>
            </w:pPr>
            <w:r>
              <w:rPr>
                <w:rFonts w:ascii="Times New Roman" w:hAnsi="Times New Roman"/>
                <w:b/>
                <w:bCs/>
              </w:rPr>
              <w:t>624 913</w:t>
            </w:r>
          </w:p>
        </w:tc>
        <w:tc>
          <w:tcPr>
            <w:tcW w:w="1276" w:type="dxa"/>
            <w:shd w:val="clear" w:color="auto" w:fill="auto"/>
            <w:vAlign w:val="center"/>
            <w:hideMark/>
          </w:tcPr>
          <w:p w:rsidR="004033F7" w:rsidRPr="008C587D" w:rsidRDefault="004033F7" w:rsidP="009736A7">
            <w:pPr>
              <w:spacing w:after="0" w:line="240" w:lineRule="auto"/>
              <w:ind w:right="34"/>
              <w:jc w:val="right"/>
              <w:rPr>
                <w:rFonts w:ascii="Times New Roman" w:eastAsia="Times New Roman" w:hAnsi="Times New Roman" w:cs="Times New Roman"/>
                <w:b/>
                <w:bCs/>
              </w:rPr>
            </w:pPr>
            <w:r>
              <w:rPr>
                <w:rFonts w:ascii="Times New Roman" w:hAnsi="Times New Roman"/>
                <w:b/>
                <w:bCs/>
              </w:rPr>
              <w:t>85%</w:t>
            </w:r>
          </w:p>
        </w:tc>
      </w:tr>
      <w:tr w:rsidR="00B1017C" w:rsidRPr="008C587D" w:rsidTr="009736A7">
        <w:trPr>
          <w:trHeight w:val="118"/>
        </w:trPr>
        <w:tc>
          <w:tcPr>
            <w:tcW w:w="709" w:type="dxa"/>
            <w:shd w:val="clear" w:color="auto" w:fill="auto"/>
            <w:vAlign w:val="center"/>
            <w:hideMark/>
          </w:tcPr>
          <w:p w:rsidR="004033F7" w:rsidRPr="008C587D" w:rsidRDefault="004033F7" w:rsidP="004033F7">
            <w:pPr>
              <w:spacing w:after="0" w:line="240" w:lineRule="auto"/>
              <w:jc w:val="center"/>
              <w:rPr>
                <w:rFonts w:ascii="Times New Roman" w:eastAsia="Times New Roman" w:hAnsi="Times New Roman" w:cs="Times New Roman"/>
              </w:rPr>
            </w:pPr>
            <w:r>
              <w:rPr>
                <w:rFonts w:ascii="Times New Roman" w:hAnsi="Times New Roman"/>
              </w:rPr>
              <w:t>7.1</w:t>
            </w:r>
          </w:p>
        </w:tc>
        <w:tc>
          <w:tcPr>
            <w:tcW w:w="3609" w:type="dxa"/>
            <w:shd w:val="clear" w:color="auto" w:fill="auto"/>
            <w:vAlign w:val="center"/>
            <w:hideMark/>
          </w:tcPr>
          <w:p w:rsidR="004033F7" w:rsidRPr="008C587D" w:rsidRDefault="004033F7" w:rsidP="004033F7">
            <w:pPr>
              <w:spacing w:after="0" w:line="240" w:lineRule="auto"/>
              <w:rPr>
                <w:rFonts w:ascii="Times New Roman" w:eastAsia="Times New Roman" w:hAnsi="Times New Roman" w:cs="Times New Roman"/>
              </w:rPr>
            </w:pPr>
            <w:r>
              <w:rPr>
                <w:rFonts w:ascii="Times New Roman" w:hAnsi="Times New Roman"/>
              </w:rPr>
              <w:t>Aerial surveillance</w:t>
            </w:r>
          </w:p>
        </w:tc>
        <w:tc>
          <w:tcPr>
            <w:tcW w:w="808" w:type="dxa"/>
            <w:shd w:val="clear" w:color="auto" w:fill="auto"/>
            <w:vAlign w:val="center"/>
            <w:hideMark/>
          </w:tcPr>
          <w:p w:rsidR="004033F7" w:rsidRPr="009736A7" w:rsidRDefault="004033F7" w:rsidP="00F27889">
            <w:pPr>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w:t>
            </w:r>
          </w:p>
        </w:tc>
        <w:tc>
          <w:tcPr>
            <w:tcW w:w="1701" w:type="dxa"/>
            <w:shd w:val="clear" w:color="auto" w:fill="auto"/>
            <w:vAlign w:val="center"/>
            <w:hideMark/>
          </w:tcPr>
          <w:p w:rsidR="004033F7" w:rsidRPr="008C587D" w:rsidRDefault="004033F7" w:rsidP="009736A7">
            <w:pPr>
              <w:spacing w:after="0" w:line="240" w:lineRule="auto"/>
              <w:jc w:val="right"/>
              <w:rPr>
                <w:rFonts w:ascii="Times New Roman" w:eastAsia="Times New Roman" w:hAnsi="Times New Roman" w:cs="Times New Roman"/>
              </w:rPr>
            </w:pPr>
            <w:r>
              <w:rPr>
                <w:rFonts w:ascii="Times New Roman" w:hAnsi="Times New Roman"/>
              </w:rPr>
              <w:t>125 024</w:t>
            </w:r>
          </w:p>
        </w:tc>
        <w:tc>
          <w:tcPr>
            <w:tcW w:w="1678" w:type="dxa"/>
            <w:shd w:val="clear" w:color="auto" w:fill="auto"/>
            <w:vAlign w:val="center"/>
            <w:hideMark/>
          </w:tcPr>
          <w:p w:rsidR="004033F7" w:rsidRPr="008C587D" w:rsidRDefault="008D387E" w:rsidP="009736A7">
            <w:pPr>
              <w:tabs>
                <w:tab w:val="left" w:pos="1462"/>
              </w:tabs>
              <w:spacing w:after="0" w:line="240" w:lineRule="auto"/>
              <w:jc w:val="right"/>
              <w:rPr>
                <w:rFonts w:ascii="Times New Roman" w:eastAsia="Times New Roman" w:hAnsi="Times New Roman" w:cs="Times New Roman"/>
              </w:rPr>
            </w:pPr>
            <w:r>
              <w:rPr>
                <w:rFonts w:ascii="Times New Roman" w:hAnsi="Times New Roman"/>
              </w:rPr>
              <w:t>31 920</w:t>
            </w:r>
          </w:p>
        </w:tc>
        <w:tc>
          <w:tcPr>
            <w:tcW w:w="1276" w:type="dxa"/>
            <w:shd w:val="clear" w:color="auto" w:fill="auto"/>
            <w:vAlign w:val="center"/>
            <w:hideMark/>
          </w:tcPr>
          <w:p w:rsidR="004033F7" w:rsidRPr="008C587D" w:rsidRDefault="004033F7" w:rsidP="009736A7">
            <w:pPr>
              <w:spacing w:after="0" w:line="240" w:lineRule="auto"/>
              <w:ind w:right="34"/>
              <w:jc w:val="right"/>
              <w:rPr>
                <w:rFonts w:ascii="Times New Roman" w:eastAsia="Times New Roman" w:hAnsi="Times New Roman" w:cs="Times New Roman"/>
              </w:rPr>
            </w:pPr>
            <w:r>
              <w:rPr>
                <w:rFonts w:ascii="Times New Roman" w:hAnsi="Times New Roman"/>
              </w:rPr>
              <w:t>26%</w:t>
            </w:r>
          </w:p>
        </w:tc>
      </w:tr>
      <w:tr w:rsidR="00B1017C" w:rsidRPr="008C587D" w:rsidTr="009736A7">
        <w:trPr>
          <w:trHeight w:val="299"/>
        </w:trPr>
        <w:tc>
          <w:tcPr>
            <w:tcW w:w="709" w:type="dxa"/>
            <w:shd w:val="clear" w:color="auto" w:fill="auto"/>
            <w:vAlign w:val="center"/>
            <w:hideMark/>
          </w:tcPr>
          <w:p w:rsidR="004033F7" w:rsidRPr="008C587D" w:rsidRDefault="004033F7" w:rsidP="004033F7">
            <w:pPr>
              <w:spacing w:after="0" w:line="240" w:lineRule="auto"/>
              <w:jc w:val="center"/>
              <w:rPr>
                <w:rFonts w:ascii="Times New Roman" w:eastAsia="Times New Roman" w:hAnsi="Times New Roman" w:cs="Times New Roman"/>
              </w:rPr>
            </w:pPr>
            <w:r>
              <w:rPr>
                <w:rFonts w:ascii="Times New Roman" w:hAnsi="Times New Roman"/>
              </w:rPr>
              <w:t>7.2</w:t>
            </w:r>
          </w:p>
        </w:tc>
        <w:tc>
          <w:tcPr>
            <w:tcW w:w="3609" w:type="dxa"/>
            <w:shd w:val="clear" w:color="auto" w:fill="auto"/>
            <w:vAlign w:val="center"/>
            <w:hideMark/>
          </w:tcPr>
          <w:p w:rsidR="004033F7" w:rsidRPr="008C587D" w:rsidRDefault="004033F7" w:rsidP="004033F7">
            <w:pPr>
              <w:spacing w:after="0" w:line="240" w:lineRule="auto"/>
              <w:rPr>
                <w:rFonts w:ascii="Times New Roman" w:eastAsia="Times New Roman" w:hAnsi="Times New Roman" w:cs="Times New Roman"/>
              </w:rPr>
            </w:pPr>
            <w:r>
              <w:rPr>
                <w:rFonts w:ascii="Times New Roman" w:hAnsi="Times New Roman"/>
              </w:rPr>
              <w:t>Verification of measuring instruments (metrology and standardization services)</w:t>
            </w:r>
          </w:p>
        </w:tc>
        <w:tc>
          <w:tcPr>
            <w:tcW w:w="808" w:type="dxa"/>
            <w:shd w:val="clear" w:color="auto" w:fill="auto"/>
            <w:vAlign w:val="center"/>
            <w:hideMark/>
          </w:tcPr>
          <w:p w:rsidR="004033F7" w:rsidRPr="009736A7" w:rsidRDefault="004033F7" w:rsidP="00F27889">
            <w:pPr>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w:t>
            </w:r>
          </w:p>
        </w:tc>
        <w:tc>
          <w:tcPr>
            <w:tcW w:w="1701" w:type="dxa"/>
            <w:shd w:val="clear" w:color="auto" w:fill="auto"/>
            <w:vAlign w:val="center"/>
            <w:hideMark/>
          </w:tcPr>
          <w:p w:rsidR="004033F7" w:rsidRPr="008C587D" w:rsidRDefault="004033F7" w:rsidP="009736A7">
            <w:pPr>
              <w:spacing w:after="0" w:line="240" w:lineRule="auto"/>
              <w:jc w:val="right"/>
              <w:rPr>
                <w:rFonts w:ascii="Times New Roman" w:eastAsia="Times New Roman" w:hAnsi="Times New Roman" w:cs="Times New Roman"/>
              </w:rPr>
            </w:pPr>
            <w:r>
              <w:rPr>
                <w:rFonts w:ascii="Times New Roman" w:hAnsi="Times New Roman"/>
              </w:rPr>
              <w:t>18 261</w:t>
            </w:r>
          </w:p>
        </w:tc>
        <w:tc>
          <w:tcPr>
            <w:tcW w:w="1678" w:type="dxa"/>
            <w:shd w:val="clear" w:color="auto" w:fill="auto"/>
            <w:vAlign w:val="center"/>
            <w:hideMark/>
          </w:tcPr>
          <w:p w:rsidR="004033F7" w:rsidRPr="008C587D" w:rsidRDefault="008D387E" w:rsidP="009736A7">
            <w:pPr>
              <w:tabs>
                <w:tab w:val="left" w:pos="1462"/>
              </w:tabs>
              <w:spacing w:after="0" w:line="240" w:lineRule="auto"/>
              <w:jc w:val="right"/>
              <w:rPr>
                <w:rFonts w:ascii="Times New Roman" w:eastAsia="Times New Roman" w:hAnsi="Times New Roman" w:cs="Times New Roman"/>
              </w:rPr>
            </w:pPr>
            <w:r>
              <w:rPr>
                <w:rFonts w:ascii="Times New Roman" w:hAnsi="Times New Roman"/>
              </w:rPr>
              <w:t>83 250</w:t>
            </w:r>
          </w:p>
        </w:tc>
        <w:tc>
          <w:tcPr>
            <w:tcW w:w="1276" w:type="dxa"/>
            <w:shd w:val="clear" w:color="auto" w:fill="auto"/>
            <w:vAlign w:val="center"/>
            <w:hideMark/>
          </w:tcPr>
          <w:p w:rsidR="004033F7" w:rsidRPr="008C587D" w:rsidRDefault="004033F7" w:rsidP="009736A7">
            <w:pPr>
              <w:spacing w:after="0" w:line="240" w:lineRule="auto"/>
              <w:ind w:right="34"/>
              <w:jc w:val="right"/>
              <w:rPr>
                <w:rFonts w:ascii="Times New Roman" w:eastAsia="Times New Roman" w:hAnsi="Times New Roman" w:cs="Times New Roman"/>
              </w:rPr>
            </w:pPr>
            <w:r>
              <w:rPr>
                <w:rFonts w:ascii="Times New Roman" w:hAnsi="Times New Roman"/>
              </w:rPr>
              <w:t>456%</w:t>
            </w:r>
          </w:p>
        </w:tc>
      </w:tr>
      <w:tr w:rsidR="00B1017C" w:rsidRPr="008C587D" w:rsidTr="009736A7">
        <w:trPr>
          <w:trHeight w:val="185"/>
        </w:trPr>
        <w:tc>
          <w:tcPr>
            <w:tcW w:w="709" w:type="dxa"/>
            <w:shd w:val="clear" w:color="auto" w:fill="auto"/>
            <w:vAlign w:val="center"/>
            <w:hideMark/>
          </w:tcPr>
          <w:p w:rsidR="004033F7" w:rsidRPr="008C587D" w:rsidRDefault="004033F7" w:rsidP="004033F7">
            <w:pPr>
              <w:spacing w:after="0" w:line="240" w:lineRule="auto"/>
              <w:jc w:val="center"/>
              <w:rPr>
                <w:rFonts w:ascii="Times New Roman" w:eastAsia="Times New Roman" w:hAnsi="Times New Roman" w:cs="Times New Roman"/>
              </w:rPr>
            </w:pPr>
            <w:r>
              <w:rPr>
                <w:rFonts w:ascii="Times New Roman" w:hAnsi="Times New Roman"/>
              </w:rPr>
              <w:t>7.3</w:t>
            </w:r>
          </w:p>
        </w:tc>
        <w:tc>
          <w:tcPr>
            <w:tcW w:w="3609" w:type="dxa"/>
            <w:shd w:val="clear" w:color="auto" w:fill="auto"/>
            <w:vAlign w:val="center"/>
            <w:hideMark/>
          </w:tcPr>
          <w:p w:rsidR="004033F7" w:rsidRPr="008C587D" w:rsidRDefault="004033F7" w:rsidP="004033F7">
            <w:pPr>
              <w:spacing w:after="0" w:line="240" w:lineRule="auto"/>
              <w:rPr>
                <w:rFonts w:ascii="Times New Roman" w:eastAsia="Times New Roman" w:hAnsi="Times New Roman" w:cs="Times New Roman"/>
              </w:rPr>
            </w:pPr>
            <w:r>
              <w:rPr>
                <w:rFonts w:ascii="Times New Roman" w:hAnsi="Times New Roman"/>
              </w:rPr>
              <w:t xml:space="preserve">Gas pipeline security (extradepartmental and fire security) </w:t>
            </w:r>
          </w:p>
        </w:tc>
        <w:tc>
          <w:tcPr>
            <w:tcW w:w="808" w:type="dxa"/>
            <w:shd w:val="clear" w:color="auto" w:fill="auto"/>
            <w:vAlign w:val="center"/>
            <w:hideMark/>
          </w:tcPr>
          <w:p w:rsidR="004033F7" w:rsidRPr="009736A7" w:rsidRDefault="004033F7" w:rsidP="00F27889">
            <w:pPr>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w:t>
            </w:r>
          </w:p>
        </w:tc>
        <w:tc>
          <w:tcPr>
            <w:tcW w:w="1701" w:type="dxa"/>
            <w:shd w:val="clear" w:color="auto" w:fill="auto"/>
            <w:vAlign w:val="center"/>
            <w:hideMark/>
          </w:tcPr>
          <w:p w:rsidR="004033F7" w:rsidRPr="008C587D" w:rsidRDefault="004033F7" w:rsidP="009736A7">
            <w:pPr>
              <w:spacing w:after="0" w:line="240" w:lineRule="auto"/>
              <w:jc w:val="right"/>
              <w:rPr>
                <w:rFonts w:ascii="Times New Roman" w:eastAsia="Times New Roman" w:hAnsi="Times New Roman" w:cs="Times New Roman"/>
              </w:rPr>
            </w:pPr>
            <w:r>
              <w:rPr>
                <w:rFonts w:ascii="Times New Roman" w:hAnsi="Times New Roman"/>
              </w:rPr>
              <w:t>458 731</w:t>
            </w:r>
          </w:p>
        </w:tc>
        <w:tc>
          <w:tcPr>
            <w:tcW w:w="1678" w:type="dxa"/>
            <w:shd w:val="clear" w:color="auto" w:fill="auto"/>
            <w:vAlign w:val="center"/>
            <w:hideMark/>
          </w:tcPr>
          <w:p w:rsidR="004033F7" w:rsidRPr="008C587D" w:rsidRDefault="008D387E" w:rsidP="009736A7">
            <w:pPr>
              <w:tabs>
                <w:tab w:val="left" w:pos="1462"/>
              </w:tabs>
              <w:spacing w:after="0" w:line="240" w:lineRule="auto"/>
              <w:jc w:val="right"/>
              <w:rPr>
                <w:rFonts w:ascii="Times New Roman" w:eastAsia="Times New Roman" w:hAnsi="Times New Roman" w:cs="Times New Roman"/>
              </w:rPr>
            </w:pPr>
            <w:r>
              <w:rPr>
                <w:rFonts w:ascii="Times New Roman" w:hAnsi="Times New Roman"/>
              </w:rPr>
              <w:t>486 025</w:t>
            </w:r>
          </w:p>
        </w:tc>
        <w:tc>
          <w:tcPr>
            <w:tcW w:w="1276" w:type="dxa"/>
            <w:shd w:val="clear" w:color="auto" w:fill="auto"/>
            <w:vAlign w:val="center"/>
            <w:hideMark/>
          </w:tcPr>
          <w:p w:rsidR="004033F7" w:rsidRPr="008C587D" w:rsidRDefault="004033F7" w:rsidP="009736A7">
            <w:pPr>
              <w:spacing w:after="0" w:line="240" w:lineRule="auto"/>
              <w:ind w:right="34"/>
              <w:jc w:val="right"/>
              <w:rPr>
                <w:rFonts w:ascii="Times New Roman" w:eastAsia="Times New Roman" w:hAnsi="Times New Roman" w:cs="Times New Roman"/>
              </w:rPr>
            </w:pPr>
            <w:r>
              <w:rPr>
                <w:rFonts w:ascii="Times New Roman" w:hAnsi="Times New Roman"/>
              </w:rPr>
              <w:t>106%</w:t>
            </w:r>
          </w:p>
        </w:tc>
      </w:tr>
      <w:tr w:rsidR="00B1017C" w:rsidRPr="008C587D" w:rsidTr="009736A7">
        <w:trPr>
          <w:trHeight w:val="78"/>
        </w:trPr>
        <w:tc>
          <w:tcPr>
            <w:tcW w:w="709" w:type="dxa"/>
            <w:shd w:val="clear" w:color="auto" w:fill="auto"/>
            <w:vAlign w:val="center"/>
            <w:hideMark/>
          </w:tcPr>
          <w:p w:rsidR="004033F7" w:rsidRPr="008C587D" w:rsidRDefault="004033F7" w:rsidP="004033F7">
            <w:pPr>
              <w:spacing w:after="0" w:line="240" w:lineRule="auto"/>
              <w:jc w:val="center"/>
              <w:rPr>
                <w:rFonts w:ascii="Times New Roman" w:eastAsia="Times New Roman" w:hAnsi="Times New Roman" w:cs="Times New Roman"/>
              </w:rPr>
            </w:pPr>
            <w:r>
              <w:rPr>
                <w:rFonts w:ascii="Times New Roman" w:hAnsi="Times New Roman"/>
              </w:rPr>
              <w:t>7.4</w:t>
            </w:r>
          </w:p>
        </w:tc>
        <w:tc>
          <w:tcPr>
            <w:tcW w:w="3609" w:type="dxa"/>
            <w:shd w:val="clear" w:color="auto" w:fill="auto"/>
            <w:vAlign w:val="center"/>
            <w:hideMark/>
          </w:tcPr>
          <w:p w:rsidR="004033F7" w:rsidRPr="008C587D" w:rsidRDefault="004033F7" w:rsidP="004033F7">
            <w:pPr>
              <w:spacing w:after="0" w:line="240" w:lineRule="auto"/>
              <w:rPr>
                <w:rFonts w:ascii="Times New Roman" w:eastAsia="Times New Roman" w:hAnsi="Times New Roman" w:cs="Times New Roman"/>
              </w:rPr>
            </w:pPr>
            <w:r>
              <w:rPr>
                <w:rFonts w:ascii="Times New Roman" w:hAnsi="Times New Roman"/>
              </w:rPr>
              <w:t xml:space="preserve">Business trip expenses </w:t>
            </w:r>
          </w:p>
        </w:tc>
        <w:tc>
          <w:tcPr>
            <w:tcW w:w="808" w:type="dxa"/>
            <w:shd w:val="clear" w:color="auto" w:fill="auto"/>
            <w:vAlign w:val="center"/>
            <w:hideMark/>
          </w:tcPr>
          <w:p w:rsidR="004033F7" w:rsidRPr="009736A7" w:rsidRDefault="004033F7" w:rsidP="00F27889">
            <w:pPr>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w:t>
            </w:r>
          </w:p>
        </w:tc>
        <w:tc>
          <w:tcPr>
            <w:tcW w:w="1701" w:type="dxa"/>
            <w:shd w:val="clear" w:color="auto" w:fill="auto"/>
            <w:vAlign w:val="center"/>
            <w:hideMark/>
          </w:tcPr>
          <w:p w:rsidR="004033F7" w:rsidRPr="008C587D" w:rsidRDefault="004033F7" w:rsidP="009736A7">
            <w:pPr>
              <w:spacing w:after="0" w:line="240" w:lineRule="auto"/>
              <w:jc w:val="right"/>
              <w:rPr>
                <w:rFonts w:ascii="Times New Roman" w:eastAsia="Times New Roman" w:hAnsi="Times New Roman" w:cs="Times New Roman"/>
              </w:rPr>
            </w:pPr>
            <w:r>
              <w:rPr>
                <w:rFonts w:ascii="Times New Roman" w:hAnsi="Times New Roman"/>
              </w:rPr>
              <w:t>130 914</w:t>
            </w:r>
          </w:p>
        </w:tc>
        <w:tc>
          <w:tcPr>
            <w:tcW w:w="1678" w:type="dxa"/>
            <w:shd w:val="clear" w:color="auto" w:fill="auto"/>
            <w:vAlign w:val="center"/>
            <w:hideMark/>
          </w:tcPr>
          <w:p w:rsidR="004033F7" w:rsidRPr="008C587D" w:rsidRDefault="008D387E" w:rsidP="009736A7">
            <w:pPr>
              <w:tabs>
                <w:tab w:val="left" w:pos="1462"/>
              </w:tabs>
              <w:spacing w:after="0" w:line="240" w:lineRule="auto"/>
              <w:jc w:val="right"/>
              <w:rPr>
                <w:rFonts w:ascii="Times New Roman" w:eastAsia="Times New Roman" w:hAnsi="Times New Roman" w:cs="Times New Roman"/>
              </w:rPr>
            </w:pPr>
            <w:r>
              <w:rPr>
                <w:rFonts w:ascii="Times New Roman" w:hAnsi="Times New Roman"/>
              </w:rPr>
              <w:t>7 761</w:t>
            </w:r>
          </w:p>
        </w:tc>
        <w:tc>
          <w:tcPr>
            <w:tcW w:w="1276" w:type="dxa"/>
            <w:shd w:val="clear" w:color="auto" w:fill="auto"/>
            <w:vAlign w:val="center"/>
            <w:hideMark/>
          </w:tcPr>
          <w:p w:rsidR="004033F7" w:rsidRPr="008C587D" w:rsidRDefault="004033F7" w:rsidP="009736A7">
            <w:pPr>
              <w:spacing w:after="0" w:line="240" w:lineRule="auto"/>
              <w:ind w:right="34"/>
              <w:jc w:val="right"/>
              <w:rPr>
                <w:rFonts w:ascii="Times New Roman" w:eastAsia="Times New Roman" w:hAnsi="Times New Roman" w:cs="Times New Roman"/>
              </w:rPr>
            </w:pPr>
            <w:r>
              <w:rPr>
                <w:rFonts w:ascii="Times New Roman" w:hAnsi="Times New Roman"/>
              </w:rPr>
              <w:t>6%</w:t>
            </w:r>
          </w:p>
        </w:tc>
      </w:tr>
      <w:tr w:rsidR="00B1017C" w:rsidRPr="008C587D" w:rsidTr="009736A7">
        <w:trPr>
          <w:trHeight w:val="565"/>
        </w:trPr>
        <w:tc>
          <w:tcPr>
            <w:tcW w:w="709" w:type="dxa"/>
            <w:shd w:val="clear" w:color="auto" w:fill="auto"/>
            <w:vAlign w:val="center"/>
            <w:hideMark/>
          </w:tcPr>
          <w:p w:rsidR="004033F7" w:rsidRPr="008C587D" w:rsidRDefault="004033F7" w:rsidP="004033F7">
            <w:pPr>
              <w:spacing w:after="0" w:line="240" w:lineRule="auto"/>
              <w:jc w:val="center"/>
              <w:rPr>
                <w:rFonts w:ascii="Times New Roman" w:eastAsia="Times New Roman" w:hAnsi="Times New Roman" w:cs="Times New Roman"/>
              </w:rPr>
            </w:pPr>
            <w:r>
              <w:rPr>
                <w:rFonts w:ascii="Times New Roman" w:hAnsi="Times New Roman"/>
              </w:rPr>
              <w:t>7.5</w:t>
            </w:r>
          </w:p>
        </w:tc>
        <w:tc>
          <w:tcPr>
            <w:tcW w:w="3609" w:type="dxa"/>
            <w:shd w:val="clear" w:color="auto" w:fill="auto"/>
            <w:vAlign w:val="center"/>
            <w:hideMark/>
          </w:tcPr>
          <w:p w:rsidR="004033F7" w:rsidRPr="008C587D" w:rsidRDefault="004033F7" w:rsidP="004033F7">
            <w:pPr>
              <w:spacing w:after="0" w:line="240" w:lineRule="auto"/>
              <w:rPr>
                <w:rFonts w:ascii="Times New Roman" w:eastAsia="Times New Roman" w:hAnsi="Times New Roman" w:cs="Times New Roman"/>
              </w:rPr>
            </w:pPr>
            <w:r>
              <w:rPr>
                <w:rFonts w:ascii="Times New Roman" w:hAnsi="Times New Roman"/>
              </w:rPr>
              <w:t>Satellite communication and connection to telecommunication system</w:t>
            </w:r>
          </w:p>
        </w:tc>
        <w:tc>
          <w:tcPr>
            <w:tcW w:w="808" w:type="dxa"/>
            <w:shd w:val="clear" w:color="auto" w:fill="auto"/>
            <w:vAlign w:val="center"/>
            <w:hideMark/>
          </w:tcPr>
          <w:p w:rsidR="004033F7" w:rsidRPr="009736A7" w:rsidRDefault="004033F7" w:rsidP="00F27889">
            <w:pPr>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w:t>
            </w:r>
          </w:p>
        </w:tc>
        <w:tc>
          <w:tcPr>
            <w:tcW w:w="1701" w:type="dxa"/>
            <w:shd w:val="clear" w:color="auto" w:fill="auto"/>
            <w:vAlign w:val="center"/>
            <w:hideMark/>
          </w:tcPr>
          <w:p w:rsidR="004033F7" w:rsidRPr="008C587D" w:rsidRDefault="004033F7" w:rsidP="009736A7">
            <w:pPr>
              <w:spacing w:after="0" w:line="240" w:lineRule="auto"/>
              <w:jc w:val="right"/>
              <w:rPr>
                <w:rFonts w:ascii="Times New Roman" w:eastAsia="Times New Roman" w:hAnsi="Times New Roman" w:cs="Times New Roman"/>
                <w:lang w:eastAsia="zh-CN"/>
              </w:rPr>
            </w:pPr>
          </w:p>
        </w:tc>
        <w:tc>
          <w:tcPr>
            <w:tcW w:w="1678" w:type="dxa"/>
            <w:shd w:val="clear" w:color="auto" w:fill="auto"/>
            <w:vAlign w:val="center"/>
            <w:hideMark/>
          </w:tcPr>
          <w:p w:rsidR="004033F7" w:rsidRPr="008C587D" w:rsidRDefault="008D387E" w:rsidP="009736A7">
            <w:pPr>
              <w:tabs>
                <w:tab w:val="left" w:pos="1462"/>
              </w:tabs>
              <w:spacing w:after="0" w:line="240" w:lineRule="auto"/>
              <w:jc w:val="right"/>
              <w:rPr>
                <w:rFonts w:ascii="Times New Roman" w:eastAsia="Times New Roman" w:hAnsi="Times New Roman" w:cs="Times New Roman"/>
              </w:rPr>
            </w:pPr>
            <w:r>
              <w:rPr>
                <w:rFonts w:ascii="Times New Roman" w:hAnsi="Times New Roman"/>
              </w:rPr>
              <w:t>14 906</w:t>
            </w:r>
          </w:p>
        </w:tc>
        <w:tc>
          <w:tcPr>
            <w:tcW w:w="1276" w:type="dxa"/>
            <w:shd w:val="clear" w:color="auto" w:fill="auto"/>
            <w:vAlign w:val="center"/>
            <w:hideMark/>
          </w:tcPr>
          <w:p w:rsidR="004033F7" w:rsidRPr="008C587D" w:rsidRDefault="004033F7" w:rsidP="009736A7">
            <w:pPr>
              <w:spacing w:after="0" w:line="240" w:lineRule="auto"/>
              <w:ind w:right="34"/>
              <w:jc w:val="right"/>
              <w:rPr>
                <w:rFonts w:ascii="Times New Roman" w:eastAsia="Times New Roman" w:hAnsi="Times New Roman" w:cs="Times New Roman"/>
                <w:lang w:eastAsia="zh-CN"/>
              </w:rPr>
            </w:pPr>
          </w:p>
        </w:tc>
      </w:tr>
      <w:tr w:rsidR="00B1017C" w:rsidRPr="008C587D" w:rsidTr="009736A7">
        <w:trPr>
          <w:trHeight w:val="80"/>
        </w:trPr>
        <w:tc>
          <w:tcPr>
            <w:tcW w:w="709" w:type="dxa"/>
            <w:shd w:val="clear" w:color="auto" w:fill="auto"/>
            <w:vAlign w:val="center"/>
            <w:hideMark/>
          </w:tcPr>
          <w:p w:rsidR="004033F7" w:rsidRPr="008C587D" w:rsidRDefault="004033F7" w:rsidP="004033F7">
            <w:pPr>
              <w:spacing w:after="0" w:line="240" w:lineRule="auto"/>
              <w:jc w:val="center"/>
              <w:rPr>
                <w:rFonts w:ascii="Times New Roman" w:eastAsia="Times New Roman" w:hAnsi="Times New Roman" w:cs="Times New Roman"/>
              </w:rPr>
            </w:pPr>
            <w:r>
              <w:rPr>
                <w:rFonts w:ascii="Times New Roman" w:hAnsi="Times New Roman"/>
              </w:rPr>
              <w:t>7.6</w:t>
            </w:r>
          </w:p>
        </w:tc>
        <w:tc>
          <w:tcPr>
            <w:tcW w:w="3609" w:type="dxa"/>
            <w:shd w:val="clear" w:color="auto" w:fill="auto"/>
            <w:vAlign w:val="center"/>
            <w:hideMark/>
          </w:tcPr>
          <w:p w:rsidR="004033F7" w:rsidRPr="008C587D" w:rsidRDefault="004033F7" w:rsidP="004033F7">
            <w:pPr>
              <w:spacing w:after="0" w:line="240" w:lineRule="auto"/>
              <w:rPr>
                <w:rFonts w:ascii="Times New Roman" w:eastAsia="Times New Roman" w:hAnsi="Times New Roman" w:cs="Times New Roman"/>
              </w:rPr>
            </w:pPr>
            <w:r>
              <w:rPr>
                <w:rFonts w:ascii="Times New Roman" w:hAnsi="Times New Roman"/>
              </w:rPr>
              <w:t>Personnel training</w:t>
            </w:r>
          </w:p>
        </w:tc>
        <w:tc>
          <w:tcPr>
            <w:tcW w:w="808" w:type="dxa"/>
            <w:shd w:val="clear" w:color="auto" w:fill="auto"/>
            <w:vAlign w:val="center"/>
            <w:hideMark/>
          </w:tcPr>
          <w:p w:rsidR="004033F7" w:rsidRPr="009736A7" w:rsidRDefault="00100FE9" w:rsidP="00F27889">
            <w:pPr>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w:t>
            </w:r>
          </w:p>
        </w:tc>
        <w:tc>
          <w:tcPr>
            <w:tcW w:w="1701" w:type="dxa"/>
            <w:shd w:val="clear" w:color="auto" w:fill="auto"/>
            <w:vAlign w:val="center"/>
            <w:hideMark/>
          </w:tcPr>
          <w:p w:rsidR="004033F7" w:rsidRPr="008C587D" w:rsidRDefault="004033F7" w:rsidP="009736A7">
            <w:pPr>
              <w:spacing w:after="0" w:line="240" w:lineRule="auto"/>
              <w:jc w:val="right"/>
              <w:rPr>
                <w:rFonts w:ascii="Times New Roman" w:eastAsia="Times New Roman" w:hAnsi="Times New Roman" w:cs="Times New Roman"/>
              </w:rPr>
            </w:pPr>
            <w:r>
              <w:rPr>
                <w:rFonts w:ascii="Times New Roman" w:hAnsi="Times New Roman"/>
              </w:rPr>
              <w:t>1 044</w:t>
            </w:r>
          </w:p>
        </w:tc>
        <w:tc>
          <w:tcPr>
            <w:tcW w:w="1678" w:type="dxa"/>
            <w:shd w:val="clear" w:color="auto" w:fill="auto"/>
            <w:vAlign w:val="center"/>
            <w:hideMark/>
          </w:tcPr>
          <w:p w:rsidR="004033F7" w:rsidRPr="008C587D" w:rsidRDefault="008D387E" w:rsidP="009736A7">
            <w:pPr>
              <w:tabs>
                <w:tab w:val="left" w:pos="1462"/>
              </w:tabs>
              <w:spacing w:after="0" w:line="240" w:lineRule="auto"/>
              <w:jc w:val="right"/>
              <w:rPr>
                <w:rFonts w:ascii="Times New Roman" w:eastAsia="Times New Roman" w:hAnsi="Times New Roman" w:cs="Times New Roman"/>
              </w:rPr>
            </w:pPr>
            <w:r>
              <w:rPr>
                <w:rFonts w:ascii="Times New Roman" w:hAnsi="Times New Roman"/>
              </w:rPr>
              <w:t>1 050</w:t>
            </w:r>
          </w:p>
        </w:tc>
        <w:tc>
          <w:tcPr>
            <w:tcW w:w="1276" w:type="dxa"/>
            <w:shd w:val="clear" w:color="auto" w:fill="auto"/>
            <w:vAlign w:val="center"/>
            <w:hideMark/>
          </w:tcPr>
          <w:p w:rsidR="004033F7" w:rsidRPr="008C587D" w:rsidRDefault="004033F7" w:rsidP="009736A7">
            <w:pPr>
              <w:spacing w:after="0" w:line="240" w:lineRule="auto"/>
              <w:ind w:right="34"/>
              <w:jc w:val="right"/>
              <w:rPr>
                <w:rFonts w:ascii="Times New Roman" w:eastAsia="Times New Roman" w:hAnsi="Times New Roman" w:cs="Times New Roman"/>
              </w:rPr>
            </w:pPr>
            <w:r>
              <w:rPr>
                <w:rFonts w:ascii="Times New Roman" w:hAnsi="Times New Roman"/>
              </w:rPr>
              <w:t>101%</w:t>
            </w:r>
          </w:p>
        </w:tc>
      </w:tr>
      <w:tr w:rsidR="00B1017C" w:rsidRPr="008C587D" w:rsidTr="009736A7">
        <w:trPr>
          <w:trHeight w:val="56"/>
        </w:trPr>
        <w:tc>
          <w:tcPr>
            <w:tcW w:w="709" w:type="dxa"/>
            <w:shd w:val="clear" w:color="auto" w:fill="auto"/>
            <w:vAlign w:val="center"/>
            <w:hideMark/>
          </w:tcPr>
          <w:p w:rsidR="004033F7" w:rsidRPr="008C587D" w:rsidRDefault="004033F7" w:rsidP="004033F7">
            <w:pPr>
              <w:spacing w:after="0" w:line="240" w:lineRule="auto"/>
              <w:jc w:val="center"/>
              <w:rPr>
                <w:rFonts w:ascii="Times New Roman" w:eastAsia="Times New Roman" w:hAnsi="Times New Roman" w:cs="Times New Roman"/>
                <w:b/>
                <w:bCs/>
              </w:rPr>
            </w:pPr>
            <w:r>
              <w:rPr>
                <w:rFonts w:ascii="Times New Roman" w:hAnsi="Times New Roman"/>
                <w:b/>
                <w:bCs/>
              </w:rPr>
              <w:t>8</w:t>
            </w:r>
          </w:p>
        </w:tc>
        <w:tc>
          <w:tcPr>
            <w:tcW w:w="3609" w:type="dxa"/>
            <w:shd w:val="clear" w:color="auto" w:fill="auto"/>
            <w:vAlign w:val="center"/>
            <w:hideMark/>
          </w:tcPr>
          <w:p w:rsidR="004033F7" w:rsidRPr="008C587D" w:rsidRDefault="004033F7" w:rsidP="00531AEC">
            <w:pPr>
              <w:spacing w:after="0" w:line="240" w:lineRule="auto"/>
              <w:rPr>
                <w:rFonts w:ascii="Times New Roman" w:eastAsia="Times New Roman" w:hAnsi="Times New Roman" w:cs="Times New Roman"/>
                <w:b/>
                <w:bCs/>
              </w:rPr>
            </w:pPr>
            <w:r>
              <w:rPr>
                <w:rFonts w:ascii="Times New Roman" w:hAnsi="Times New Roman"/>
                <w:b/>
                <w:bCs/>
              </w:rPr>
              <w:t>Other expenses</w:t>
            </w:r>
          </w:p>
        </w:tc>
        <w:tc>
          <w:tcPr>
            <w:tcW w:w="808" w:type="dxa"/>
            <w:shd w:val="clear" w:color="auto" w:fill="auto"/>
            <w:vAlign w:val="center"/>
            <w:hideMark/>
          </w:tcPr>
          <w:p w:rsidR="004033F7" w:rsidRPr="009736A7" w:rsidRDefault="004033F7" w:rsidP="00F27889">
            <w:pPr>
              <w:spacing w:after="0" w:line="240" w:lineRule="auto"/>
              <w:jc w:val="center"/>
              <w:rPr>
                <w:rFonts w:ascii="Times New Roman" w:eastAsia="Times New Roman" w:hAnsi="Times New Roman" w:cs="Times New Roman"/>
                <w:bCs/>
                <w:sz w:val="20"/>
                <w:szCs w:val="20"/>
              </w:rPr>
            </w:pPr>
            <w:r>
              <w:rPr>
                <w:rFonts w:ascii="Times New Roman" w:hAnsi="Times New Roman"/>
                <w:bCs/>
                <w:sz w:val="20"/>
                <w:szCs w:val="20"/>
              </w:rPr>
              <w:t>-//-</w:t>
            </w:r>
          </w:p>
        </w:tc>
        <w:tc>
          <w:tcPr>
            <w:tcW w:w="1701" w:type="dxa"/>
            <w:shd w:val="clear" w:color="auto" w:fill="auto"/>
            <w:vAlign w:val="center"/>
            <w:hideMark/>
          </w:tcPr>
          <w:p w:rsidR="004033F7" w:rsidRPr="008C587D" w:rsidRDefault="004033F7" w:rsidP="009736A7">
            <w:pPr>
              <w:spacing w:after="0" w:line="240" w:lineRule="auto"/>
              <w:jc w:val="right"/>
              <w:rPr>
                <w:rFonts w:ascii="Times New Roman" w:eastAsia="Times New Roman" w:hAnsi="Times New Roman" w:cs="Times New Roman"/>
                <w:b/>
                <w:bCs/>
              </w:rPr>
            </w:pPr>
            <w:r>
              <w:rPr>
                <w:rFonts w:ascii="Times New Roman" w:hAnsi="Times New Roman"/>
                <w:b/>
                <w:bCs/>
              </w:rPr>
              <w:t>196 372</w:t>
            </w:r>
          </w:p>
        </w:tc>
        <w:tc>
          <w:tcPr>
            <w:tcW w:w="1678" w:type="dxa"/>
            <w:shd w:val="clear" w:color="auto" w:fill="auto"/>
            <w:vAlign w:val="center"/>
            <w:hideMark/>
          </w:tcPr>
          <w:p w:rsidR="004033F7" w:rsidRPr="008C587D" w:rsidRDefault="008D387E" w:rsidP="009736A7">
            <w:pPr>
              <w:tabs>
                <w:tab w:val="left" w:pos="1462"/>
              </w:tabs>
              <w:spacing w:after="0" w:line="240" w:lineRule="auto"/>
              <w:jc w:val="right"/>
              <w:rPr>
                <w:rFonts w:ascii="Times New Roman" w:eastAsia="Times New Roman" w:hAnsi="Times New Roman" w:cs="Times New Roman"/>
                <w:b/>
                <w:bCs/>
              </w:rPr>
            </w:pPr>
            <w:r>
              <w:rPr>
                <w:rFonts w:ascii="Times New Roman" w:hAnsi="Times New Roman"/>
                <w:b/>
                <w:bCs/>
              </w:rPr>
              <w:t>68 904</w:t>
            </w:r>
          </w:p>
        </w:tc>
        <w:tc>
          <w:tcPr>
            <w:tcW w:w="1276" w:type="dxa"/>
            <w:shd w:val="clear" w:color="auto" w:fill="auto"/>
            <w:vAlign w:val="center"/>
            <w:hideMark/>
          </w:tcPr>
          <w:p w:rsidR="004033F7" w:rsidRPr="008C587D" w:rsidRDefault="004033F7" w:rsidP="009736A7">
            <w:pPr>
              <w:spacing w:after="0" w:line="240" w:lineRule="auto"/>
              <w:ind w:right="34"/>
              <w:jc w:val="right"/>
              <w:rPr>
                <w:rFonts w:ascii="Times New Roman" w:eastAsia="Times New Roman" w:hAnsi="Times New Roman" w:cs="Times New Roman"/>
                <w:b/>
                <w:bCs/>
              </w:rPr>
            </w:pPr>
            <w:r>
              <w:rPr>
                <w:rFonts w:ascii="Times New Roman" w:hAnsi="Times New Roman"/>
                <w:b/>
                <w:bCs/>
              </w:rPr>
              <w:t>35%</w:t>
            </w:r>
          </w:p>
        </w:tc>
      </w:tr>
      <w:tr w:rsidR="00B1017C" w:rsidRPr="008C587D" w:rsidTr="009736A7">
        <w:trPr>
          <w:trHeight w:val="132"/>
        </w:trPr>
        <w:tc>
          <w:tcPr>
            <w:tcW w:w="709" w:type="dxa"/>
            <w:shd w:val="clear" w:color="auto" w:fill="auto"/>
            <w:vAlign w:val="center"/>
            <w:hideMark/>
          </w:tcPr>
          <w:p w:rsidR="004033F7" w:rsidRPr="008C587D" w:rsidRDefault="004033F7" w:rsidP="004033F7">
            <w:pPr>
              <w:spacing w:after="0" w:line="240" w:lineRule="auto"/>
              <w:jc w:val="center"/>
              <w:rPr>
                <w:rFonts w:ascii="Times New Roman" w:eastAsia="Times New Roman" w:hAnsi="Times New Roman" w:cs="Times New Roman"/>
                <w:b/>
                <w:bCs/>
              </w:rPr>
            </w:pPr>
            <w:r>
              <w:rPr>
                <w:rFonts w:ascii="Times New Roman" w:hAnsi="Times New Roman"/>
                <w:b/>
                <w:bCs/>
              </w:rPr>
              <w:t>II</w:t>
            </w:r>
          </w:p>
        </w:tc>
        <w:tc>
          <w:tcPr>
            <w:tcW w:w="3609" w:type="dxa"/>
            <w:shd w:val="clear" w:color="auto" w:fill="auto"/>
            <w:vAlign w:val="center"/>
            <w:hideMark/>
          </w:tcPr>
          <w:p w:rsidR="004033F7" w:rsidRPr="008C587D" w:rsidRDefault="004033F7" w:rsidP="00531AEC">
            <w:pPr>
              <w:spacing w:after="0" w:line="240" w:lineRule="auto"/>
              <w:rPr>
                <w:rFonts w:ascii="Times New Roman" w:eastAsia="Times New Roman" w:hAnsi="Times New Roman" w:cs="Times New Roman"/>
                <w:b/>
                <w:bCs/>
              </w:rPr>
            </w:pPr>
            <w:r>
              <w:rPr>
                <w:rFonts w:ascii="Times New Roman" w:hAnsi="Times New Roman"/>
                <w:b/>
                <w:bCs/>
              </w:rPr>
              <w:t>Period expenses, including:</w:t>
            </w:r>
          </w:p>
        </w:tc>
        <w:tc>
          <w:tcPr>
            <w:tcW w:w="808" w:type="dxa"/>
            <w:shd w:val="clear" w:color="auto" w:fill="auto"/>
            <w:vAlign w:val="center"/>
            <w:hideMark/>
          </w:tcPr>
          <w:p w:rsidR="004033F7" w:rsidRPr="009736A7" w:rsidRDefault="004033F7" w:rsidP="00F27889">
            <w:pPr>
              <w:spacing w:after="0" w:line="240" w:lineRule="auto"/>
              <w:jc w:val="center"/>
              <w:rPr>
                <w:rFonts w:ascii="Times New Roman" w:eastAsia="Times New Roman" w:hAnsi="Times New Roman" w:cs="Times New Roman"/>
                <w:bCs/>
                <w:sz w:val="20"/>
                <w:szCs w:val="20"/>
              </w:rPr>
            </w:pPr>
            <w:r>
              <w:rPr>
                <w:rFonts w:ascii="Times New Roman" w:hAnsi="Times New Roman"/>
                <w:bCs/>
                <w:sz w:val="20"/>
                <w:szCs w:val="20"/>
              </w:rPr>
              <w:t>-//-</w:t>
            </w:r>
          </w:p>
        </w:tc>
        <w:tc>
          <w:tcPr>
            <w:tcW w:w="1701" w:type="dxa"/>
            <w:shd w:val="clear" w:color="auto" w:fill="auto"/>
            <w:vAlign w:val="center"/>
            <w:hideMark/>
          </w:tcPr>
          <w:p w:rsidR="004033F7" w:rsidRPr="008C587D" w:rsidRDefault="004033F7" w:rsidP="009736A7">
            <w:pPr>
              <w:spacing w:after="0" w:line="240" w:lineRule="auto"/>
              <w:jc w:val="right"/>
              <w:rPr>
                <w:rFonts w:ascii="Times New Roman" w:eastAsia="Times New Roman" w:hAnsi="Times New Roman" w:cs="Times New Roman"/>
                <w:b/>
                <w:bCs/>
              </w:rPr>
            </w:pPr>
            <w:r>
              <w:rPr>
                <w:rFonts w:ascii="Times New Roman" w:hAnsi="Times New Roman"/>
                <w:b/>
                <w:bCs/>
              </w:rPr>
              <w:t>4 611 704</w:t>
            </w:r>
          </w:p>
        </w:tc>
        <w:tc>
          <w:tcPr>
            <w:tcW w:w="1678" w:type="dxa"/>
            <w:shd w:val="clear" w:color="auto" w:fill="auto"/>
            <w:vAlign w:val="center"/>
            <w:hideMark/>
          </w:tcPr>
          <w:p w:rsidR="004033F7" w:rsidRPr="008C587D" w:rsidRDefault="008D387E" w:rsidP="009736A7">
            <w:pPr>
              <w:tabs>
                <w:tab w:val="left" w:pos="1462"/>
              </w:tabs>
              <w:spacing w:after="0" w:line="240" w:lineRule="auto"/>
              <w:jc w:val="right"/>
              <w:rPr>
                <w:rFonts w:ascii="Times New Roman" w:eastAsia="Times New Roman" w:hAnsi="Times New Roman" w:cs="Times New Roman"/>
                <w:b/>
                <w:bCs/>
              </w:rPr>
            </w:pPr>
            <w:r>
              <w:rPr>
                <w:rFonts w:ascii="Times New Roman" w:hAnsi="Times New Roman"/>
                <w:b/>
                <w:bCs/>
              </w:rPr>
              <w:t>10 738 567</w:t>
            </w:r>
          </w:p>
        </w:tc>
        <w:tc>
          <w:tcPr>
            <w:tcW w:w="1276" w:type="dxa"/>
            <w:shd w:val="clear" w:color="auto" w:fill="auto"/>
            <w:vAlign w:val="center"/>
            <w:hideMark/>
          </w:tcPr>
          <w:p w:rsidR="004033F7" w:rsidRPr="008C587D" w:rsidRDefault="004033F7" w:rsidP="009736A7">
            <w:pPr>
              <w:spacing w:after="0" w:line="240" w:lineRule="auto"/>
              <w:ind w:right="34"/>
              <w:jc w:val="right"/>
              <w:rPr>
                <w:rFonts w:ascii="Times New Roman" w:eastAsia="Times New Roman" w:hAnsi="Times New Roman" w:cs="Times New Roman"/>
                <w:b/>
                <w:bCs/>
              </w:rPr>
            </w:pPr>
            <w:r>
              <w:rPr>
                <w:rFonts w:ascii="Times New Roman" w:hAnsi="Times New Roman"/>
                <w:b/>
                <w:bCs/>
              </w:rPr>
              <w:t>233%</w:t>
            </w:r>
          </w:p>
        </w:tc>
      </w:tr>
      <w:tr w:rsidR="00B1017C" w:rsidRPr="008C587D" w:rsidTr="009736A7">
        <w:trPr>
          <w:trHeight w:val="447"/>
        </w:trPr>
        <w:tc>
          <w:tcPr>
            <w:tcW w:w="709" w:type="dxa"/>
            <w:shd w:val="clear" w:color="auto" w:fill="auto"/>
            <w:vAlign w:val="center"/>
            <w:hideMark/>
          </w:tcPr>
          <w:p w:rsidR="004033F7" w:rsidRPr="008C587D" w:rsidRDefault="004033F7" w:rsidP="004033F7">
            <w:pPr>
              <w:spacing w:after="0" w:line="240" w:lineRule="auto"/>
              <w:jc w:val="center"/>
              <w:rPr>
                <w:rFonts w:ascii="Times New Roman" w:eastAsia="Times New Roman" w:hAnsi="Times New Roman" w:cs="Times New Roman"/>
                <w:b/>
                <w:bCs/>
              </w:rPr>
            </w:pPr>
            <w:r>
              <w:rPr>
                <w:rFonts w:ascii="Times New Roman" w:hAnsi="Times New Roman"/>
                <w:b/>
                <w:bCs/>
              </w:rPr>
              <w:t>9</w:t>
            </w:r>
          </w:p>
        </w:tc>
        <w:tc>
          <w:tcPr>
            <w:tcW w:w="3609" w:type="dxa"/>
            <w:shd w:val="clear" w:color="auto" w:fill="auto"/>
            <w:vAlign w:val="center"/>
            <w:hideMark/>
          </w:tcPr>
          <w:p w:rsidR="004033F7" w:rsidRPr="008C587D" w:rsidRDefault="004033F7" w:rsidP="004020CC">
            <w:pPr>
              <w:spacing w:after="0" w:line="240" w:lineRule="auto"/>
              <w:rPr>
                <w:rFonts w:ascii="Times New Roman" w:eastAsia="Times New Roman" w:hAnsi="Times New Roman" w:cs="Times New Roman"/>
                <w:b/>
                <w:bCs/>
              </w:rPr>
            </w:pPr>
            <w:r>
              <w:rPr>
                <w:rFonts w:ascii="Times New Roman" w:hAnsi="Times New Roman"/>
                <w:b/>
                <w:bCs/>
              </w:rPr>
              <w:t>General and administrative expenses, including:</w:t>
            </w:r>
          </w:p>
        </w:tc>
        <w:tc>
          <w:tcPr>
            <w:tcW w:w="808" w:type="dxa"/>
            <w:shd w:val="clear" w:color="auto" w:fill="auto"/>
            <w:vAlign w:val="center"/>
            <w:hideMark/>
          </w:tcPr>
          <w:p w:rsidR="004033F7" w:rsidRPr="009736A7" w:rsidRDefault="004033F7" w:rsidP="00F27889">
            <w:pPr>
              <w:spacing w:after="0" w:line="240" w:lineRule="auto"/>
              <w:jc w:val="center"/>
              <w:rPr>
                <w:rFonts w:ascii="Times New Roman" w:eastAsia="Times New Roman" w:hAnsi="Times New Roman" w:cs="Times New Roman"/>
                <w:bCs/>
                <w:sz w:val="20"/>
                <w:szCs w:val="20"/>
              </w:rPr>
            </w:pPr>
            <w:r>
              <w:rPr>
                <w:rFonts w:ascii="Times New Roman" w:hAnsi="Times New Roman"/>
                <w:bCs/>
                <w:sz w:val="20"/>
                <w:szCs w:val="20"/>
              </w:rPr>
              <w:t>-//-</w:t>
            </w:r>
          </w:p>
        </w:tc>
        <w:tc>
          <w:tcPr>
            <w:tcW w:w="1701" w:type="dxa"/>
            <w:shd w:val="clear" w:color="auto" w:fill="auto"/>
            <w:vAlign w:val="center"/>
            <w:hideMark/>
          </w:tcPr>
          <w:p w:rsidR="004033F7" w:rsidRPr="008C587D" w:rsidRDefault="004033F7" w:rsidP="009736A7">
            <w:pPr>
              <w:spacing w:after="0" w:line="240" w:lineRule="auto"/>
              <w:jc w:val="right"/>
              <w:rPr>
                <w:rFonts w:ascii="Times New Roman" w:eastAsia="Times New Roman" w:hAnsi="Times New Roman" w:cs="Times New Roman"/>
                <w:b/>
                <w:bCs/>
              </w:rPr>
            </w:pPr>
            <w:r>
              <w:rPr>
                <w:rFonts w:ascii="Times New Roman" w:hAnsi="Times New Roman"/>
                <w:b/>
                <w:bCs/>
              </w:rPr>
              <w:t>1 007 204</w:t>
            </w:r>
          </w:p>
        </w:tc>
        <w:tc>
          <w:tcPr>
            <w:tcW w:w="1678" w:type="dxa"/>
            <w:shd w:val="clear" w:color="auto" w:fill="auto"/>
            <w:vAlign w:val="center"/>
            <w:hideMark/>
          </w:tcPr>
          <w:p w:rsidR="004033F7" w:rsidRPr="008C587D" w:rsidRDefault="008D387E" w:rsidP="009736A7">
            <w:pPr>
              <w:tabs>
                <w:tab w:val="left" w:pos="1462"/>
              </w:tabs>
              <w:spacing w:after="0" w:line="240" w:lineRule="auto"/>
              <w:jc w:val="right"/>
              <w:rPr>
                <w:rFonts w:ascii="Times New Roman" w:eastAsia="Times New Roman" w:hAnsi="Times New Roman" w:cs="Times New Roman"/>
                <w:b/>
                <w:bCs/>
              </w:rPr>
            </w:pPr>
            <w:r>
              <w:rPr>
                <w:rFonts w:ascii="Times New Roman" w:hAnsi="Times New Roman"/>
                <w:b/>
                <w:bCs/>
              </w:rPr>
              <w:t>1 700 446</w:t>
            </w:r>
          </w:p>
        </w:tc>
        <w:tc>
          <w:tcPr>
            <w:tcW w:w="1276" w:type="dxa"/>
            <w:shd w:val="clear" w:color="auto" w:fill="auto"/>
            <w:vAlign w:val="center"/>
            <w:hideMark/>
          </w:tcPr>
          <w:p w:rsidR="004033F7" w:rsidRPr="008C587D" w:rsidRDefault="004033F7" w:rsidP="009736A7">
            <w:pPr>
              <w:spacing w:after="0" w:line="240" w:lineRule="auto"/>
              <w:ind w:right="34"/>
              <w:jc w:val="right"/>
              <w:rPr>
                <w:rFonts w:ascii="Times New Roman" w:eastAsia="Times New Roman" w:hAnsi="Times New Roman" w:cs="Times New Roman"/>
                <w:b/>
                <w:bCs/>
              </w:rPr>
            </w:pPr>
            <w:r>
              <w:rPr>
                <w:rFonts w:ascii="Times New Roman" w:hAnsi="Times New Roman"/>
                <w:b/>
                <w:bCs/>
              </w:rPr>
              <w:t>169%</w:t>
            </w:r>
          </w:p>
        </w:tc>
      </w:tr>
      <w:tr w:rsidR="00B1017C" w:rsidRPr="008C587D" w:rsidTr="009736A7">
        <w:trPr>
          <w:trHeight w:val="377"/>
        </w:trPr>
        <w:tc>
          <w:tcPr>
            <w:tcW w:w="709" w:type="dxa"/>
            <w:shd w:val="clear" w:color="auto" w:fill="auto"/>
            <w:vAlign w:val="center"/>
            <w:hideMark/>
          </w:tcPr>
          <w:p w:rsidR="004033F7" w:rsidRPr="008C587D" w:rsidRDefault="004033F7" w:rsidP="004033F7">
            <w:pPr>
              <w:spacing w:after="0" w:line="240" w:lineRule="auto"/>
              <w:jc w:val="center"/>
              <w:rPr>
                <w:rFonts w:ascii="Times New Roman" w:eastAsia="Times New Roman" w:hAnsi="Times New Roman" w:cs="Times New Roman"/>
              </w:rPr>
            </w:pPr>
            <w:r>
              <w:rPr>
                <w:rFonts w:ascii="Times New Roman" w:hAnsi="Times New Roman"/>
              </w:rPr>
              <w:t>9.1</w:t>
            </w:r>
          </w:p>
        </w:tc>
        <w:tc>
          <w:tcPr>
            <w:tcW w:w="3609" w:type="dxa"/>
            <w:shd w:val="clear" w:color="auto" w:fill="auto"/>
            <w:vAlign w:val="center"/>
            <w:hideMark/>
          </w:tcPr>
          <w:p w:rsidR="004033F7" w:rsidRPr="008C587D" w:rsidRDefault="004033F7" w:rsidP="004033F7">
            <w:pPr>
              <w:spacing w:after="0" w:line="240" w:lineRule="auto"/>
              <w:rPr>
                <w:rFonts w:ascii="Times New Roman" w:eastAsia="Times New Roman" w:hAnsi="Times New Roman" w:cs="Times New Roman"/>
              </w:rPr>
            </w:pPr>
            <w:r>
              <w:rPr>
                <w:rFonts w:ascii="Times New Roman" w:hAnsi="Times New Roman"/>
              </w:rPr>
              <w:t>Salary of Administrative personnel</w:t>
            </w:r>
          </w:p>
        </w:tc>
        <w:tc>
          <w:tcPr>
            <w:tcW w:w="808" w:type="dxa"/>
            <w:shd w:val="clear" w:color="auto" w:fill="auto"/>
            <w:vAlign w:val="center"/>
            <w:hideMark/>
          </w:tcPr>
          <w:p w:rsidR="004033F7" w:rsidRPr="009736A7" w:rsidRDefault="004033F7" w:rsidP="00F27889">
            <w:pPr>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w:t>
            </w:r>
          </w:p>
        </w:tc>
        <w:tc>
          <w:tcPr>
            <w:tcW w:w="1701" w:type="dxa"/>
            <w:shd w:val="clear" w:color="auto" w:fill="auto"/>
            <w:vAlign w:val="center"/>
            <w:hideMark/>
          </w:tcPr>
          <w:p w:rsidR="004033F7" w:rsidRPr="008C587D" w:rsidRDefault="004033F7" w:rsidP="009736A7">
            <w:pPr>
              <w:spacing w:after="0" w:line="240" w:lineRule="auto"/>
              <w:jc w:val="right"/>
              <w:rPr>
                <w:rFonts w:ascii="Times New Roman" w:eastAsia="Times New Roman" w:hAnsi="Times New Roman" w:cs="Times New Roman"/>
              </w:rPr>
            </w:pPr>
            <w:r>
              <w:rPr>
                <w:rFonts w:ascii="Times New Roman" w:hAnsi="Times New Roman"/>
              </w:rPr>
              <w:t>499 621</w:t>
            </w:r>
          </w:p>
        </w:tc>
        <w:tc>
          <w:tcPr>
            <w:tcW w:w="1678" w:type="dxa"/>
            <w:shd w:val="clear" w:color="auto" w:fill="auto"/>
            <w:vAlign w:val="center"/>
            <w:hideMark/>
          </w:tcPr>
          <w:p w:rsidR="004033F7" w:rsidRPr="008C587D" w:rsidRDefault="008D387E" w:rsidP="009736A7">
            <w:pPr>
              <w:tabs>
                <w:tab w:val="left" w:pos="1462"/>
              </w:tabs>
              <w:spacing w:after="0" w:line="240" w:lineRule="auto"/>
              <w:jc w:val="right"/>
              <w:rPr>
                <w:rFonts w:ascii="Times New Roman" w:eastAsia="Times New Roman" w:hAnsi="Times New Roman" w:cs="Times New Roman"/>
              </w:rPr>
            </w:pPr>
            <w:r>
              <w:rPr>
                <w:rFonts w:ascii="Times New Roman" w:hAnsi="Times New Roman"/>
              </w:rPr>
              <w:t>1 042 244</w:t>
            </w:r>
          </w:p>
        </w:tc>
        <w:tc>
          <w:tcPr>
            <w:tcW w:w="1276" w:type="dxa"/>
            <w:shd w:val="clear" w:color="auto" w:fill="auto"/>
            <w:vAlign w:val="center"/>
            <w:hideMark/>
          </w:tcPr>
          <w:p w:rsidR="004033F7" w:rsidRPr="008C587D" w:rsidRDefault="004033F7" w:rsidP="009736A7">
            <w:pPr>
              <w:spacing w:after="0" w:line="240" w:lineRule="auto"/>
              <w:ind w:right="34"/>
              <w:jc w:val="right"/>
              <w:rPr>
                <w:rFonts w:ascii="Times New Roman" w:eastAsia="Times New Roman" w:hAnsi="Times New Roman" w:cs="Times New Roman"/>
              </w:rPr>
            </w:pPr>
            <w:r>
              <w:rPr>
                <w:rFonts w:ascii="Times New Roman" w:hAnsi="Times New Roman"/>
              </w:rPr>
              <w:t>209%</w:t>
            </w:r>
          </w:p>
        </w:tc>
      </w:tr>
      <w:tr w:rsidR="00B1017C" w:rsidRPr="008C587D" w:rsidTr="009736A7">
        <w:trPr>
          <w:trHeight w:val="128"/>
        </w:trPr>
        <w:tc>
          <w:tcPr>
            <w:tcW w:w="709" w:type="dxa"/>
            <w:shd w:val="clear" w:color="auto" w:fill="auto"/>
            <w:vAlign w:val="center"/>
            <w:hideMark/>
          </w:tcPr>
          <w:p w:rsidR="004033F7" w:rsidRPr="008C587D" w:rsidRDefault="004033F7" w:rsidP="004033F7">
            <w:pPr>
              <w:spacing w:after="0" w:line="240" w:lineRule="auto"/>
              <w:jc w:val="center"/>
              <w:rPr>
                <w:rFonts w:ascii="Times New Roman" w:eastAsia="Times New Roman" w:hAnsi="Times New Roman" w:cs="Times New Roman"/>
              </w:rPr>
            </w:pPr>
            <w:r>
              <w:rPr>
                <w:rFonts w:ascii="Times New Roman" w:hAnsi="Times New Roman"/>
              </w:rPr>
              <w:t>9.3</w:t>
            </w:r>
          </w:p>
        </w:tc>
        <w:tc>
          <w:tcPr>
            <w:tcW w:w="3609" w:type="dxa"/>
            <w:shd w:val="clear" w:color="auto" w:fill="auto"/>
            <w:vAlign w:val="center"/>
            <w:hideMark/>
          </w:tcPr>
          <w:p w:rsidR="004033F7" w:rsidRPr="008C587D" w:rsidRDefault="004033F7" w:rsidP="004033F7">
            <w:pPr>
              <w:spacing w:after="0" w:line="240" w:lineRule="auto"/>
              <w:rPr>
                <w:rFonts w:ascii="Times New Roman" w:eastAsia="Times New Roman" w:hAnsi="Times New Roman" w:cs="Times New Roman"/>
              </w:rPr>
            </w:pPr>
            <w:r>
              <w:rPr>
                <w:rFonts w:ascii="Times New Roman" w:hAnsi="Times New Roman"/>
              </w:rPr>
              <w:t>Social tax</w:t>
            </w:r>
          </w:p>
        </w:tc>
        <w:tc>
          <w:tcPr>
            <w:tcW w:w="808" w:type="dxa"/>
            <w:shd w:val="clear" w:color="auto" w:fill="auto"/>
            <w:vAlign w:val="center"/>
            <w:hideMark/>
          </w:tcPr>
          <w:p w:rsidR="004033F7" w:rsidRPr="009736A7" w:rsidRDefault="004033F7" w:rsidP="00F27889">
            <w:pPr>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w:t>
            </w:r>
          </w:p>
        </w:tc>
        <w:tc>
          <w:tcPr>
            <w:tcW w:w="1701" w:type="dxa"/>
            <w:shd w:val="clear" w:color="auto" w:fill="auto"/>
            <w:vAlign w:val="center"/>
            <w:hideMark/>
          </w:tcPr>
          <w:p w:rsidR="004033F7" w:rsidRPr="008C587D" w:rsidRDefault="004033F7" w:rsidP="009736A7">
            <w:pPr>
              <w:spacing w:after="0" w:line="240" w:lineRule="auto"/>
              <w:jc w:val="right"/>
              <w:rPr>
                <w:rFonts w:ascii="Times New Roman" w:eastAsia="Times New Roman" w:hAnsi="Times New Roman" w:cs="Times New Roman"/>
              </w:rPr>
            </w:pPr>
            <w:r>
              <w:rPr>
                <w:rFonts w:ascii="Times New Roman" w:hAnsi="Times New Roman"/>
              </w:rPr>
              <w:t>49 462</w:t>
            </w:r>
          </w:p>
        </w:tc>
        <w:tc>
          <w:tcPr>
            <w:tcW w:w="1678" w:type="dxa"/>
            <w:shd w:val="clear" w:color="auto" w:fill="auto"/>
            <w:vAlign w:val="center"/>
            <w:hideMark/>
          </w:tcPr>
          <w:p w:rsidR="004033F7" w:rsidRPr="008C587D" w:rsidRDefault="008D387E" w:rsidP="009736A7">
            <w:pPr>
              <w:tabs>
                <w:tab w:val="left" w:pos="1462"/>
              </w:tabs>
              <w:spacing w:after="0" w:line="240" w:lineRule="auto"/>
              <w:jc w:val="right"/>
              <w:rPr>
                <w:rFonts w:ascii="Times New Roman" w:eastAsia="Times New Roman" w:hAnsi="Times New Roman" w:cs="Times New Roman"/>
              </w:rPr>
            </w:pPr>
            <w:r>
              <w:rPr>
                <w:rFonts w:ascii="Times New Roman" w:hAnsi="Times New Roman"/>
              </w:rPr>
              <w:t>99 184</w:t>
            </w:r>
          </w:p>
        </w:tc>
        <w:tc>
          <w:tcPr>
            <w:tcW w:w="1276" w:type="dxa"/>
            <w:shd w:val="clear" w:color="auto" w:fill="auto"/>
            <w:vAlign w:val="center"/>
            <w:hideMark/>
          </w:tcPr>
          <w:p w:rsidR="004033F7" w:rsidRPr="008C587D" w:rsidRDefault="004033F7" w:rsidP="009736A7">
            <w:pPr>
              <w:spacing w:after="0" w:line="240" w:lineRule="auto"/>
              <w:ind w:right="34"/>
              <w:jc w:val="right"/>
              <w:rPr>
                <w:rFonts w:ascii="Times New Roman" w:eastAsia="Times New Roman" w:hAnsi="Times New Roman" w:cs="Times New Roman"/>
              </w:rPr>
            </w:pPr>
            <w:r>
              <w:rPr>
                <w:rFonts w:ascii="Times New Roman" w:hAnsi="Times New Roman"/>
              </w:rPr>
              <w:t>201%</w:t>
            </w:r>
          </w:p>
        </w:tc>
      </w:tr>
      <w:tr w:rsidR="00B1017C" w:rsidRPr="008C587D" w:rsidTr="009736A7">
        <w:trPr>
          <w:trHeight w:val="345"/>
        </w:trPr>
        <w:tc>
          <w:tcPr>
            <w:tcW w:w="709" w:type="dxa"/>
            <w:shd w:val="clear" w:color="auto" w:fill="auto"/>
            <w:vAlign w:val="center"/>
            <w:hideMark/>
          </w:tcPr>
          <w:p w:rsidR="004033F7" w:rsidRPr="008C587D" w:rsidRDefault="004033F7" w:rsidP="004033F7">
            <w:pPr>
              <w:spacing w:after="0" w:line="240" w:lineRule="auto"/>
              <w:jc w:val="center"/>
              <w:rPr>
                <w:rFonts w:ascii="Times New Roman" w:eastAsia="Times New Roman" w:hAnsi="Times New Roman" w:cs="Times New Roman"/>
              </w:rPr>
            </w:pPr>
            <w:r>
              <w:rPr>
                <w:rFonts w:ascii="Times New Roman" w:hAnsi="Times New Roman"/>
              </w:rPr>
              <w:t>9.2</w:t>
            </w:r>
          </w:p>
        </w:tc>
        <w:tc>
          <w:tcPr>
            <w:tcW w:w="3609" w:type="dxa"/>
            <w:shd w:val="clear" w:color="auto" w:fill="auto"/>
            <w:vAlign w:val="center"/>
            <w:hideMark/>
          </w:tcPr>
          <w:p w:rsidR="004033F7" w:rsidRPr="008C587D" w:rsidRDefault="004033F7" w:rsidP="004033F7">
            <w:pPr>
              <w:spacing w:after="0" w:line="240" w:lineRule="auto"/>
              <w:rPr>
                <w:rFonts w:ascii="Times New Roman" w:eastAsia="Times New Roman" w:hAnsi="Times New Roman" w:cs="Times New Roman"/>
              </w:rPr>
            </w:pPr>
            <w:r>
              <w:rPr>
                <w:rFonts w:ascii="Times New Roman" w:hAnsi="Times New Roman"/>
              </w:rPr>
              <w:t xml:space="preserve">Hired personnel (recruiting expenses) </w:t>
            </w:r>
          </w:p>
        </w:tc>
        <w:tc>
          <w:tcPr>
            <w:tcW w:w="808" w:type="dxa"/>
            <w:shd w:val="clear" w:color="auto" w:fill="auto"/>
            <w:vAlign w:val="center"/>
            <w:hideMark/>
          </w:tcPr>
          <w:p w:rsidR="004033F7" w:rsidRPr="009736A7" w:rsidRDefault="004033F7" w:rsidP="00F27889">
            <w:pPr>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w:t>
            </w:r>
          </w:p>
        </w:tc>
        <w:tc>
          <w:tcPr>
            <w:tcW w:w="1701" w:type="dxa"/>
            <w:shd w:val="clear" w:color="auto" w:fill="auto"/>
            <w:vAlign w:val="center"/>
            <w:hideMark/>
          </w:tcPr>
          <w:p w:rsidR="004033F7" w:rsidRPr="008C587D" w:rsidRDefault="004033F7" w:rsidP="009736A7">
            <w:pPr>
              <w:spacing w:after="0" w:line="240" w:lineRule="auto"/>
              <w:jc w:val="right"/>
              <w:rPr>
                <w:rFonts w:ascii="Times New Roman" w:eastAsia="Times New Roman" w:hAnsi="Times New Roman" w:cs="Times New Roman"/>
              </w:rPr>
            </w:pPr>
            <w:r>
              <w:rPr>
                <w:rFonts w:ascii="Times New Roman" w:hAnsi="Times New Roman"/>
              </w:rPr>
              <w:t>0</w:t>
            </w:r>
          </w:p>
        </w:tc>
        <w:tc>
          <w:tcPr>
            <w:tcW w:w="1678" w:type="dxa"/>
            <w:shd w:val="clear" w:color="auto" w:fill="auto"/>
            <w:vAlign w:val="center"/>
            <w:hideMark/>
          </w:tcPr>
          <w:p w:rsidR="004033F7" w:rsidRPr="008C587D" w:rsidRDefault="008D387E" w:rsidP="009736A7">
            <w:pPr>
              <w:tabs>
                <w:tab w:val="left" w:pos="1462"/>
              </w:tabs>
              <w:spacing w:after="0" w:line="240" w:lineRule="auto"/>
              <w:jc w:val="right"/>
              <w:rPr>
                <w:rFonts w:ascii="Times New Roman" w:eastAsia="Times New Roman" w:hAnsi="Times New Roman" w:cs="Times New Roman"/>
              </w:rPr>
            </w:pPr>
            <w:r>
              <w:rPr>
                <w:rFonts w:ascii="Times New Roman" w:hAnsi="Times New Roman"/>
              </w:rPr>
              <w:t>77 895</w:t>
            </w:r>
          </w:p>
        </w:tc>
        <w:tc>
          <w:tcPr>
            <w:tcW w:w="1276" w:type="dxa"/>
            <w:shd w:val="clear" w:color="auto" w:fill="auto"/>
            <w:vAlign w:val="center"/>
            <w:hideMark/>
          </w:tcPr>
          <w:p w:rsidR="004033F7" w:rsidRPr="008C587D" w:rsidRDefault="004033F7" w:rsidP="009736A7">
            <w:pPr>
              <w:spacing w:after="0" w:line="240" w:lineRule="auto"/>
              <w:ind w:right="34"/>
              <w:jc w:val="right"/>
              <w:rPr>
                <w:rFonts w:ascii="Times New Roman" w:eastAsia="Times New Roman" w:hAnsi="Times New Roman" w:cs="Times New Roman"/>
                <w:lang w:eastAsia="zh-CN"/>
              </w:rPr>
            </w:pPr>
          </w:p>
        </w:tc>
      </w:tr>
      <w:tr w:rsidR="00B1017C" w:rsidRPr="008C587D" w:rsidTr="009736A7">
        <w:trPr>
          <w:trHeight w:val="148"/>
        </w:trPr>
        <w:tc>
          <w:tcPr>
            <w:tcW w:w="709" w:type="dxa"/>
            <w:shd w:val="clear" w:color="auto" w:fill="auto"/>
            <w:vAlign w:val="center"/>
            <w:hideMark/>
          </w:tcPr>
          <w:p w:rsidR="004033F7" w:rsidRPr="008C587D" w:rsidRDefault="004033F7" w:rsidP="004033F7">
            <w:pPr>
              <w:spacing w:after="0" w:line="240" w:lineRule="auto"/>
              <w:jc w:val="center"/>
              <w:rPr>
                <w:rFonts w:ascii="Times New Roman" w:eastAsia="Times New Roman" w:hAnsi="Times New Roman" w:cs="Times New Roman"/>
              </w:rPr>
            </w:pPr>
            <w:r>
              <w:rPr>
                <w:rFonts w:ascii="Times New Roman" w:hAnsi="Times New Roman"/>
              </w:rPr>
              <w:t>9.4</w:t>
            </w:r>
          </w:p>
        </w:tc>
        <w:tc>
          <w:tcPr>
            <w:tcW w:w="3609" w:type="dxa"/>
            <w:shd w:val="clear" w:color="auto" w:fill="auto"/>
            <w:vAlign w:val="center"/>
            <w:hideMark/>
          </w:tcPr>
          <w:p w:rsidR="004033F7" w:rsidRPr="008C587D" w:rsidRDefault="004033F7" w:rsidP="004033F7">
            <w:pPr>
              <w:spacing w:after="0" w:line="240" w:lineRule="auto"/>
              <w:rPr>
                <w:rFonts w:ascii="Times New Roman" w:eastAsia="Times New Roman" w:hAnsi="Times New Roman" w:cs="Times New Roman"/>
              </w:rPr>
            </w:pPr>
            <w:r>
              <w:rPr>
                <w:rFonts w:ascii="Times New Roman" w:hAnsi="Times New Roman"/>
              </w:rPr>
              <w:t>Depreciation</w:t>
            </w:r>
          </w:p>
        </w:tc>
        <w:tc>
          <w:tcPr>
            <w:tcW w:w="808" w:type="dxa"/>
            <w:shd w:val="clear" w:color="auto" w:fill="auto"/>
            <w:vAlign w:val="center"/>
            <w:hideMark/>
          </w:tcPr>
          <w:p w:rsidR="004033F7" w:rsidRPr="009736A7" w:rsidRDefault="004033F7" w:rsidP="00F27889">
            <w:pPr>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w:t>
            </w:r>
          </w:p>
        </w:tc>
        <w:tc>
          <w:tcPr>
            <w:tcW w:w="1701" w:type="dxa"/>
            <w:shd w:val="clear" w:color="auto" w:fill="auto"/>
            <w:vAlign w:val="center"/>
            <w:hideMark/>
          </w:tcPr>
          <w:p w:rsidR="004033F7" w:rsidRPr="008C587D" w:rsidRDefault="004033F7" w:rsidP="009736A7">
            <w:pPr>
              <w:spacing w:after="0" w:line="240" w:lineRule="auto"/>
              <w:jc w:val="right"/>
              <w:rPr>
                <w:rFonts w:ascii="Times New Roman" w:eastAsia="Times New Roman" w:hAnsi="Times New Roman" w:cs="Times New Roman"/>
              </w:rPr>
            </w:pPr>
            <w:r>
              <w:rPr>
                <w:rFonts w:ascii="Times New Roman" w:hAnsi="Times New Roman"/>
              </w:rPr>
              <w:t>80 936</w:t>
            </w:r>
          </w:p>
        </w:tc>
        <w:tc>
          <w:tcPr>
            <w:tcW w:w="1678" w:type="dxa"/>
            <w:shd w:val="clear" w:color="auto" w:fill="auto"/>
            <w:vAlign w:val="center"/>
            <w:hideMark/>
          </w:tcPr>
          <w:p w:rsidR="004033F7" w:rsidRPr="008C587D" w:rsidRDefault="008D387E" w:rsidP="009736A7">
            <w:pPr>
              <w:tabs>
                <w:tab w:val="left" w:pos="1462"/>
              </w:tabs>
              <w:spacing w:after="0" w:line="240" w:lineRule="auto"/>
              <w:jc w:val="right"/>
              <w:rPr>
                <w:rFonts w:ascii="Times New Roman" w:eastAsia="Times New Roman" w:hAnsi="Times New Roman" w:cs="Times New Roman"/>
              </w:rPr>
            </w:pPr>
            <w:r>
              <w:rPr>
                <w:rFonts w:ascii="Times New Roman" w:hAnsi="Times New Roman"/>
              </w:rPr>
              <w:t>43 488</w:t>
            </w:r>
          </w:p>
        </w:tc>
        <w:tc>
          <w:tcPr>
            <w:tcW w:w="1276" w:type="dxa"/>
            <w:shd w:val="clear" w:color="auto" w:fill="auto"/>
            <w:vAlign w:val="center"/>
            <w:hideMark/>
          </w:tcPr>
          <w:p w:rsidR="004033F7" w:rsidRPr="008C587D" w:rsidRDefault="004033F7" w:rsidP="009736A7">
            <w:pPr>
              <w:spacing w:after="0" w:line="240" w:lineRule="auto"/>
              <w:ind w:right="34"/>
              <w:jc w:val="right"/>
              <w:rPr>
                <w:rFonts w:ascii="Times New Roman" w:eastAsia="Times New Roman" w:hAnsi="Times New Roman" w:cs="Times New Roman"/>
              </w:rPr>
            </w:pPr>
            <w:r>
              <w:rPr>
                <w:rFonts w:ascii="Times New Roman" w:hAnsi="Times New Roman"/>
              </w:rPr>
              <w:t>54%</w:t>
            </w:r>
          </w:p>
        </w:tc>
      </w:tr>
      <w:tr w:rsidR="00B1017C" w:rsidRPr="008C587D" w:rsidTr="009736A7">
        <w:trPr>
          <w:trHeight w:val="406"/>
        </w:trPr>
        <w:tc>
          <w:tcPr>
            <w:tcW w:w="709" w:type="dxa"/>
            <w:shd w:val="clear" w:color="auto" w:fill="auto"/>
            <w:vAlign w:val="center"/>
            <w:hideMark/>
          </w:tcPr>
          <w:p w:rsidR="004033F7" w:rsidRPr="008C587D" w:rsidRDefault="004033F7" w:rsidP="004033F7">
            <w:pPr>
              <w:spacing w:after="0" w:line="240" w:lineRule="auto"/>
              <w:jc w:val="center"/>
              <w:rPr>
                <w:rFonts w:ascii="Times New Roman" w:eastAsia="Times New Roman" w:hAnsi="Times New Roman" w:cs="Times New Roman"/>
              </w:rPr>
            </w:pPr>
            <w:r>
              <w:rPr>
                <w:rFonts w:ascii="Times New Roman" w:hAnsi="Times New Roman"/>
              </w:rPr>
              <w:t>9.5</w:t>
            </w:r>
          </w:p>
        </w:tc>
        <w:tc>
          <w:tcPr>
            <w:tcW w:w="3609" w:type="dxa"/>
            <w:shd w:val="clear" w:color="auto" w:fill="auto"/>
            <w:vAlign w:val="center"/>
            <w:hideMark/>
          </w:tcPr>
          <w:p w:rsidR="004033F7" w:rsidRPr="008C587D" w:rsidRDefault="004033F7" w:rsidP="004033F7">
            <w:pPr>
              <w:spacing w:after="0" w:line="240" w:lineRule="auto"/>
              <w:rPr>
                <w:rFonts w:ascii="Times New Roman" w:eastAsia="Times New Roman" w:hAnsi="Times New Roman" w:cs="Times New Roman"/>
              </w:rPr>
            </w:pPr>
            <w:r>
              <w:rPr>
                <w:rFonts w:ascii="Times New Roman" w:hAnsi="Times New Roman"/>
              </w:rPr>
              <w:t>Costs for rent of office, including maintenance</w:t>
            </w:r>
          </w:p>
        </w:tc>
        <w:tc>
          <w:tcPr>
            <w:tcW w:w="808" w:type="dxa"/>
            <w:shd w:val="clear" w:color="auto" w:fill="auto"/>
            <w:vAlign w:val="center"/>
            <w:hideMark/>
          </w:tcPr>
          <w:p w:rsidR="004033F7" w:rsidRPr="009736A7" w:rsidRDefault="004033F7" w:rsidP="00F27889">
            <w:pPr>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w:t>
            </w:r>
          </w:p>
        </w:tc>
        <w:tc>
          <w:tcPr>
            <w:tcW w:w="1701" w:type="dxa"/>
            <w:shd w:val="clear" w:color="auto" w:fill="auto"/>
            <w:vAlign w:val="center"/>
            <w:hideMark/>
          </w:tcPr>
          <w:p w:rsidR="004033F7" w:rsidRPr="008C587D" w:rsidRDefault="004033F7" w:rsidP="009736A7">
            <w:pPr>
              <w:spacing w:after="0" w:line="240" w:lineRule="auto"/>
              <w:jc w:val="right"/>
              <w:rPr>
                <w:rFonts w:ascii="Times New Roman" w:eastAsia="Times New Roman" w:hAnsi="Times New Roman" w:cs="Times New Roman"/>
              </w:rPr>
            </w:pPr>
            <w:r>
              <w:rPr>
                <w:rFonts w:ascii="Times New Roman" w:hAnsi="Times New Roman"/>
              </w:rPr>
              <w:t>149 889</w:t>
            </w:r>
          </w:p>
        </w:tc>
        <w:tc>
          <w:tcPr>
            <w:tcW w:w="1678" w:type="dxa"/>
            <w:shd w:val="clear" w:color="auto" w:fill="auto"/>
            <w:vAlign w:val="center"/>
            <w:hideMark/>
          </w:tcPr>
          <w:p w:rsidR="004033F7" w:rsidRPr="008C587D" w:rsidRDefault="008D387E" w:rsidP="009736A7">
            <w:pPr>
              <w:tabs>
                <w:tab w:val="left" w:pos="1462"/>
              </w:tabs>
              <w:spacing w:after="0" w:line="240" w:lineRule="auto"/>
              <w:jc w:val="right"/>
              <w:rPr>
                <w:rFonts w:ascii="Times New Roman" w:eastAsia="Times New Roman" w:hAnsi="Times New Roman" w:cs="Times New Roman"/>
              </w:rPr>
            </w:pPr>
            <w:r>
              <w:rPr>
                <w:rFonts w:ascii="Times New Roman" w:hAnsi="Times New Roman"/>
              </w:rPr>
              <w:t>138 179</w:t>
            </w:r>
          </w:p>
        </w:tc>
        <w:tc>
          <w:tcPr>
            <w:tcW w:w="1276" w:type="dxa"/>
            <w:shd w:val="clear" w:color="auto" w:fill="auto"/>
            <w:vAlign w:val="center"/>
            <w:hideMark/>
          </w:tcPr>
          <w:p w:rsidR="004033F7" w:rsidRPr="008C587D" w:rsidRDefault="004033F7" w:rsidP="009736A7">
            <w:pPr>
              <w:spacing w:after="0" w:line="240" w:lineRule="auto"/>
              <w:ind w:right="34"/>
              <w:jc w:val="right"/>
              <w:rPr>
                <w:rFonts w:ascii="Times New Roman" w:eastAsia="Times New Roman" w:hAnsi="Times New Roman" w:cs="Times New Roman"/>
              </w:rPr>
            </w:pPr>
            <w:r>
              <w:rPr>
                <w:rFonts w:ascii="Times New Roman" w:hAnsi="Times New Roman"/>
              </w:rPr>
              <w:t>92%</w:t>
            </w:r>
          </w:p>
        </w:tc>
      </w:tr>
      <w:tr w:rsidR="00B1017C" w:rsidRPr="008C587D" w:rsidTr="009736A7">
        <w:trPr>
          <w:trHeight w:val="153"/>
        </w:trPr>
        <w:tc>
          <w:tcPr>
            <w:tcW w:w="709" w:type="dxa"/>
            <w:shd w:val="clear" w:color="auto" w:fill="auto"/>
            <w:vAlign w:val="center"/>
            <w:hideMark/>
          </w:tcPr>
          <w:p w:rsidR="004033F7" w:rsidRPr="008C587D" w:rsidRDefault="004033F7" w:rsidP="004033F7">
            <w:pPr>
              <w:spacing w:after="0" w:line="240" w:lineRule="auto"/>
              <w:jc w:val="center"/>
              <w:rPr>
                <w:rFonts w:ascii="Times New Roman" w:eastAsia="Times New Roman" w:hAnsi="Times New Roman" w:cs="Times New Roman"/>
              </w:rPr>
            </w:pPr>
            <w:r>
              <w:rPr>
                <w:rFonts w:ascii="Times New Roman" w:hAnsi="Times New Roman"/>
              </w:rPr>
              <w:t>9.6</w:t>
            </w:r>
          </w:p>
        </w:tc>
        <w:tc>
          <w:tcPr>
            <w:tcW w:w="3609" w:type="dxa"/>
            <w:shd w:val="clear" w:color="auto" w:fill="auto"/>
            <w:vAlign w:val="center"/>
            <w:hideMark/>
          </w:tcPr>
          <w:p w:rsidR="004033F7" w:rsidRPr="008C587D" w:rsidRDefault="004033F7" w:rsidP="004033F7">
            <w:pPr>
              <w:spacing w:after="0" w:line="240" w:lineRule="auto"/>
              <w:rPr>
                <w:rFonts w:ascii="Times New Roman" w:eastAsia="Times New Roman" w:hAnsi="Times New Roman" w:cs="Times New Roman"/>
              </w:rPr>
            </w:pPr>
            <w:r>
              <w:rPr>
                <w:rFonts w:ascii="Times New Roman" w:hAnsi="Times New Roman"/>
              </w:rPr>
              <w:t>Services of third party companies</w:t>
            </w:r>
          </w:p>
        </w:tc>
        <w:tc>
          <w:tcPr>
            <w:tcW w:w="808" w:type="dxa"/>
            <w:shd w:val="clear" w:color="auto" w:fill="auto"/>
            <w:vAlign w:val="center"/>
            <w:hideMark/>
          </w:tcPr>
          <w:p w:rsidR="004033F7" w:rsidRPr="009736A7" w:rsidRDefault="004033F7" w:rsidP="00F27889">
            <w:pPr>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w:t>
            </w:r>
          </w:p>
        </w:tc>
        <w:tc>
          <w:tcPr>
            <w:tcW w:w="1701" w:type="dxa"/>
            <w:shd w:val="clear" w:color="auto" w:fill="auto"/>
            <w:vAlign w:val="center"/>
            <w:hideMark/>
          </w:tcPr>
          <w:p w:rsidR="004033F7" w:rsidRPr="008C587D" w:rsidRDefault="004033F7" w:rsidP="009736A7">
            <w:pPr>
              <w:spacing w:after="0" w:line="240" w:lineRule="auto"/>
              <w:jc w:val="right"/>
              <w:rPr>
                <w:rFonts w:ascii="Times New Roman" w:eastAsia="Times New Roman" w:hAnsi="Times New Roman" w:cs="Times New Roman"/>
              </w:rPr>
            </w:pPr>
            <w:r>
              <w:rPr>
                <w:rFonts w:ascii="Times New Roman" w:hAnsi="Times New Roman"/>
              </w:rPr>
              <w:t>28 195</w:t>
            </w:r>
          </w:p>
        </w:tc>
        <w:tc>
          <w:tcPr>
            <w:tcW w:w="1678" w:type="dxa"/>
            <w:shd w:val="clear" w:color="auto" w:fill="auto"/>
            <w:vAlign w:val="center"/>
            <w:hideMark/>
          </w:tcPr>
          <w:p w:rsidR="004033F7" w:rsidRPr="008C587D" w:rsidRDefault="008D387E" w:rsidP="009736A7">
            <w:pPr>
              <w:tabs>
                <w:tab w:val="left" w:pos="1462"/>
              </w:tabs>
              <w:spacing w:after="0" w:line="240" w:lineRule="auto"/>
              <w:jc w:val="right"/>
              <w:rPr>
                <w:rFonts w:ascii="Times New Roman" w:eastAsia="Times New Roman" w:hAnsi="Times New Roman" w:cs="Times New Roman"/>
              </w:rPr>
            </w:pPr>
            <w:r>
              <w:rPr>
                <w:rFonts w:ascii="Times New Roman" w:hAnsi="Times New Roman"/>
              </w:rPr>
              <w:t>22 615</w:t>
            </w:r>
          </w:p>
        </w:tc>
        <w:tc>
          <w:tcPr>
            <w:tcW w:w="1276" w:type="dxa"/>
            <w:shd w:val="clear" w:color="auto" w:fill="auto"/>
            <w:vAlign w:val="center"/>
            <w:hideMark/>
          </w:tcPr>
          <w:p w:rsidR="004033F7" w:rsidRPr="008C587D" w:rsidRDefault="004033F7" w:rsidP="009736A7">
            <w:pPr>
              <w:spacing w:after="0" w:line="240" w:lineRule="auto"/>
              <w:ind w:right="34"/>
              <w:jc w:val="right"/>
              <w:rPr>
                <w:rFonts w:ascii="Times New Roman" w:eastAsia="Times New Roman" w:hAnsi="Times New Roman" w:cs="Times New Roman"/>
              </w:rPr>
            </w:pPr>
            <w:r>
              <w:rPr>
                <w:rFonts w:ascii="Times New Roman" w:hAnsi="Times New Roman"/>
              </w:rPr>
              <w:t>80%</w:t>
            </w:r>
          </w:p>
        </w:tc>
      </w:tr>
      <w:tr w:rsidR="00B1017C" w:rsidRPr="008C587D" w:rsidTr="009736A7">
        <w:trPr>
          <w:trHeight w:val="56"/>
        </w:trPr>
        <w:tc>
          <w:tcPr>
            <w:tcW w:w="709" w:type="dxa"/>
            <w:shd w:val="clear" w:color="auto" w:fill="auto"/>
            <w:vAlign w:val="center"/>
            <w:hideMark/>
          </w:tcPr>
          <w:p w:rsidR="004033F7" w:rsidRPr="008C587D" w:rsidRDefault="004033F7" w:rsidP="004033F7">
            <w:pPr>
              <w:spacing w:after="0" w:line="240" w:lineRule="auto"/>
              <w:jc w:val="center"/>
              <w:rPr>
                <w:rFonts w:ascii="Times New Roman" w:eastAsia="Times New Roman" w:hAnsi="Times New Roman" w:cs="Times New Roman"/>
              </w:rPr>
            </w:pPr>
            <w:r>
              <w:rPr>
                <w:rFonts w:ascii="Times New Roman" w:hAnsi="Times New Roman"/>
              </w:rPr>
              <w:t>9.7</w:t>
            </w:r>
          </w:p>
        </w:tc>
        <w:tc>
          <w:tcPr>
            <w:tcW w:w="3609" w:type="dxa"/>
            <w:shd w:val="clear" w:color="auto" w:fill="auto"/>
            <w:vAlign w:val="center"/>
            <w:hideMark/>
          </w:tcPr>
          <w:p w:rsidR="004033F7" w:rsidRPr="008C587D" w:rsidRDefault="004033F7" w:rsidP="004033F7">
            <w:pPr>
              <w:spacing w:after="0" w:line="240" w:lineRule="auto"/>
              <w:rPr>
                <w:rFonts w:ascii="Times New Roman" w:eastAsia="Times New Roman" w:hAnsi="Times New Roman" w:cs="Times New Roman"/>
              </w:rPr>
            </w:pPr>
            <w:r>
              <w:rPr>
                <w:rFonts w:ascii="Times New Roman" w:hAnsi="Times New Roman"/>
              </w:rPr>
              <w:t>Business trips related services</w:t>
            </w:r>
          </w:p>
        </w:tc>
        <w:tc>
          <w:tcPr>
            <w:tcW w:w="808" w:type="dxa"/>
            <w:shd w:val="clear" w:color="auto" w:fill="auto"/>
            <w:vAlign w:val="center"/>
            <w:hideMark/>
          </w:tcPr>
          <w:p w:rsidR="004033F7" w:rsidRPr="009736A7" w:rsidRDefault="004033F7" w:rsidP="00F27889">
            <w:pPr>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w:t>
            </w:r>
          </w:p>
        </w:tc>
        <w:tc>
          <w:tcPr>
            <w:tcW w:w="1701" w:type="dxa"/>
            <w:shd w:val="clear" w:color="auto" w:fill="auto"/>
            <w:vAlign w:val="center"/>
            <w:hideMark/>
          </w:tcPr>
          <w:p w:rsidR="004033F7" w:rsidRPr="008C587D" w:rsidRDefault="004033F7" w:rsidP="009736A7">
            <w:pPr>
              <w:spacing w:after="0" w:line="240" w:lineRule="auto"/>
              <w:jc w:val="right"/>
              <w:rPr>
                <w:rFonts w:ascii="Times New Roman" w:eastAsia="Times New Roman" w:hAnsi="Times New Roman" w:cs="Times New Roman"/>
              </w:rPr>
            </w:pPr>
            <w:r>
              <w:rPr>
                <w:rFonts w:ascii="Times New Roman" w:hAnsi="Times New Roman"/>
              </w:rPr>
              <w:t>69 115</w:t>
            </w:r>
          </w:p>
        </w:tc>
        <w:tc>
          <w:tcPr>
            <w:tcW w:w="1678" w:type="dxa"/>
            <w:shd w:val="clear" w:color="auto" w:fill="auto"/>
            <w:vAlign w:val="center"/>
            <w:hideMark/>
          </w:tcPr>
          <w:p w:rsidR="004033F7" w:rsidRPr="008C587D" w:rsidRDefault="004033F7" w:rsidP="009736A7">
            <w:pPr>
              <w:tabs>
                <w:tab w:val="left" w:pos="1462"/>
              </w:tabs>
              <w:spacing w:after="0" w:line="240" w:lineRule="auto"/>
              <w:ind w:right="33"/>
              <w:jc w:val="right"/>
              <w:rPr>
                <w:rFonts w:ascii="Times New Roman" w:eastAsia="Times New Roman" w:hAnsi="Times New Roman" w:cs="Times New Roman"/>
              </w:rPr>
            </w:pPr>
            <w:r>
              <w:rPr>
                <w:rFonts w:ascii="Times New Roman" w:hAnsi="Times New Roman"/>
              </w:rPr>
              <w:t>124 112</w:t>
            </w:r>
          </w:p>
        </w:tc>
        <w:tc>
          <w:tcPr>
            <w:tcW w:w="1276" w:type="dxa"/>
            <w:shd w:val="clear" w:color="auto" w:fill="auto"/>
            <w:vAlign w:val="center"/>
            <w:hideMark/>
          </w:tcPr>
          <w:p w:rsidR="004033F7" w:rsidRPr="008C587D" w:rsidRDefault="004033F7" w:rsidP="009736A7">
            <w:pPr>
              <w:spacing w:after="0" w:line="240" w:lineRule="auto"/>
              <w:ind w:right="34"/>
              <w:jc w:val="right"/>
              <w:rPr>
                <w:rFonts w:ascii="Times New Roman" w:eastAsia="Times New Roman" w:hAnsi="Times New Roman" w:cs="Times New Roman"/>
              </w:rPr>
            </w:pPr>
            <w:r>
              <w:rPr>
                <w:rFonts w:ascii="Times New Roman" w:hAnsi="Times New Roman"/>
              </w:rPr>
              <w:t>180%</w:t>
            </w:r>
          </w:p>
        </w:tc>
      </w:tr>
      <w:tr w:rsidR="00B1017C" w:rsidRPr="008C587D" w:rsidTr="009736A7">
        <w:trPr>
          <w:trHeight w:val="56"/>
        </w:trPr>
        <w:tc>
          <w:tcPr>
            <w:tcW w:w="709" w:type="dxa"/>
            <w:shd w:val="clear" w:color="auto" w:fill="auto"/>
            <w:vAlign w:val="center"/>
            <w:hideMark/>
          </w:tcPr>
          <w:p w:rsidR="004033F7" w:rsidRPr="008C587D" w:rsidRDefault="004033F7" w:rsidP="004033F7">
            <w:pPr>
              <w:spacing w:after="0" w:line="240" w:lineRule="auto"/>
              <w:jc w:val="center"/>
              <w:rPr>
                <w:rFonts w:ascii="Times New Roman" w:eastAsia="Times New Roman" w:hAnsi="Times New Roman" w:cs="Times New Roman"/>
              </w:rPr>
            </w:pPr>
            <w:r>
              <w:rPr>
                <w:rFonts w:ascii="Times New Roman" w:hAnsi="Times New Roman"/>
              </w:rPr>
              <w:t>9.8</w:t>
            </w:r>
          </w:p>
        </w:tc>
        <w:tc>
          <w:tcPr>
            <w:tcW w:w="3609" w:type="dxa"/>
            <w:shd w:val="clear" w:color="auto" w:fill="auto"/>
            <w:vAlign w:val="center"/>
            <w:hideMark/>
          </w:tcPr>
          <w:p w:rsidR="004033F7" w:rsidRPr="008C587D" w:rsidRDefault="004033F7" w:rsidP="004033F7">
            <w:pPr>
              <w:spacing w:after="0" w:line="240" w:lineRule="auto"/>
              <w:rPr>
                <w:rFonts w:ascii="Times New Roman" w:eastAsia="Times New Roman" w:hAnsi="Times New Roman" w:cs="Times New Roman"/>
              </w:rPr>
            </w:pPr>
            <w:r>
              <w:rPr>
                <w:rFonts w:ascii="Times New Roman" w:hAnsi="Times New Roman"/>
              </w:rPr>
              <w:t>Banks services</w:t>
            </w:r>
          </w:p>
        </w:tc>
        <w:tc>
          <w:tcPr>
            <w:tcW w:w="808" w:type="dxa"/>
            <w:shd w:val="clear" w:color="auto" w:fill="auto"/>
            <w:vAlign w:val="center"/>
            <w:hideMark/>
          </w:tcPr>
          <w:p w:rsidR="004033F7" w:rsidRPr="009736A7" w:rsidRDefault="004033F7" w:rsidP="00F27889">
            <w:pPr>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w:t>
            </w:r>
          </w:p>
        </w:tc>
        <w:tc>
          <w:tcPr>
            <w:tcW w:w="1701" w:type="dxa"/>
            <w:shd w:val="clear" w:color="auto" w:fill="auto"/>
            <w:vAlign w:val="center"/>
            <w:hideMark/>
          </w:tcPr>
          <w:p w:rsidR="004033F7" w:rsidRPr="008C587D" w:rsidRDefault="004033F7" w:rsidP="009736A7">
            <w:pPr>
              <w:spacing w:after="0" w:line="240" w:lineRule="auto"/>
              <w:jc w:val="right"/>
              <w:rPr>
                <w:rFonts w:ascii="Times New Roman" w:eastAsia="Times New Roman" w:hAnsi="Times New Roman" w:cs="Times New Roman"/>
              </w:rPr>
            </w:pPr>
            <w:r>
              <w:rPr>
                <w:rFonts w:ascii="Times New Roman" w:hAnsi="Times New Roman"/>
              </w:rPr>
              <w:t>12 000</w:t>
            </w:r>
          </w:p>
        </w:tc>
        <w:tc>
          <w:tcPr>
            <w:tcW w:w="1678" w:type="dxa"/>
            <w:shd w:val="clear" w:color="auto" w:fill="auto"/>
            <w:vAlign w:val="center"/>
            <w:hideMark/>
          </w:tcPr>
          <w:p w:rsidR="004033F7" w:rsidRPr="008C587D" w:rsidRDefault="004033F7" w:rsidP="009736A7">
            <w:pPr>
              <w:tabs>
                <w:tab w:val="left" w:pos="1462"/>
              </w:tabs>
              <w:spacing w:after="0" w:line="240" w:lineRule="auto"/>
              <w:jc w:val="right"/>
              <w:rPr>
                <w:rFonts w:ascii="Times New Roman" w:eastAsia="Times New Roman" w:hAnsi="Times New Roman" w:cs="Times New Roman"/>
              </w:rPr>
            </w:pPr>
            <w:r>
              <w:rPr>
                <w:rFonts w:ascii="Times New Roman" w:hAnsi="Times New Roman"/>
              </w:rPr>
              <w:t>6 547</w:t>
            </w:r>
          </w:p>
        </w:tc>
        <w:tc>
          <w:tcPr>
            <w:tcW w:w="1276" w:type="dxa"/>
            <w:shd w:val="clear" w:color="auto" w:fill="auto"/>
            <w:vAlign w:val="center"/>
            <w:hideMark/>
          </w:tcPr>
          <w:p w:rsidR="004033F7" w:rsidRPr="008C587D" w:rsidRDefault="004033F7" w:rsidP="009736A7">
            <w:pPr>
              <w:spacing w:after="0" w:line="240" w:lineRule="auto"/>
              <w:ind w:right="34"/>
              <w:jc w:val="right"/>
              <w:rPr>
                <w:rFonts w:ascii="Times New Roman" w:eastAsia="Times New Roman" w:hAnsi="Times New Roman" w:cs="Times New Roman"/>
              </w:rPr>
            </w:pPr>
            <w:r>
              <w:rPr>
                <w:rFonts w:ascii="Times New Roman" w:hAnsi="Times New Roman"/>
              </w:rPr>
              <w:t>55%</w:t>
            </w:r>
          </w:p>
        </w:tc>
      </w:tr>
      <w:tr w:rsidR="00B1017C" w:rsidRPr="008C587D" w:rsidTr="009736A7">
        <w:trPr>
          <w:trHeight w:val="93"/>
        </w:trPr>
        <w:tc>
          <w:tcPr>
            <w:tcW w:w="709" w:type="dxa"/>
            <w:shd w:val="clear" w:color="auto" w:fill="auto"/>
            <w:vAlign w:val="center"/>
            <w:hideMark/>
          </w:tcPr>
          <w:p w:rsidR="004033F7" w:rsidRPr="008C587D" w:rsidRDefault="004033F7" w:rsidP="004033F7">
            <w:pPr>
              <w:spacing w:after="0" w:line="240" w:lineRule="auto"/>
              <w:jc w:val="center"/>
              <w:rPr>
                <w:rFonts w:ascii="Times New Roman" w:eastAsia="Times New Roman" w:hAnsi="Times New Roman" w:cs="Times New Roman"/>
              </w:rPr>
            </w:pPr>
            <w:r>
              <w:rPr>
                <w:rFonts w:ascii="Times New Roman" w:hAnsi="Times New Roman"/>
              </w:rPr>
              <w:t>9.9</w:t>
            </w:r>
          </w:p>
        </w:tc>
        <w:tc>
          <w:tcPr>
            <w:tcW w:w="3609" w:type="dxa"/>
            <w:shd w:val="clear" w:color="auto" w:fill="auto"/>
            <w:vAlign w:val="center"/>
            <w:hideMark/>
          </w:tcPr>
          <w:p w:rsidR="004033F7" w:rsidRPr="008C587D" w:rsidRDefault="004033F7" w:rsidP="004033F7">
            <w:pPr>
              <w:spacing w:after="0" w:line="240" w:lineRule="auto"/>
              <w:rPr>
                <w:rFonts w:ascii="Times New Roman" w:eastAsia="Times New Roman" w:hAnsi="Times New Roman" w:cs="Times New Roman"/>
              </w:rPr>
            </w:pPr>
            <w:r>
              <w:rPr>
                <w:rFonts w:ascii="Times New Roman" w:hAnsi="Times New Roman"/>
              </w:rPr>
              <w:t>Services of audit companies</w:t>
            </w:r>
          </w:p>
        </w:tc>
        <w:tc>
          <w:tcPr>
            <w:tcW w:w="808" w:type="dxa"/>
            <w:shd w:val="clear" w:color="auto" w:fill="auto"/>
            <w:vAlign w:val="center"/>
            <w:hideMark/>
          </w:tcPr>
          <w:p w:rsidR="004033F7" w:rsidRPr="009736A7" w:rsidRDefault="004033F7" w:rsidP="00F27889">
            <w:pPr>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w:t>
            </w:r>
          </w:p>
        </w:tc>
        <w:tc>
          <w:tcPr>
            <w:tcW w:w="1701" w:type="dxa"/>
            <w:shd w:val="clear" w:color="auto" w:fill="auto"/>
            <w:vAlign w:val="center"/>
            <w:hideMark/>
          </w:tcPr>
          <w:p w:rsidR="004033F7" w:rsidRPr="008C587D" w:rsidRDefault="004033F7" w:rsidP="009736A7">
            <w:pPr>
              <w:spacing w:after="0" w:line="240" w:lineRule="auto"/>
              <w:jc w:val="right"/>
              <w:rPr>
                <w:rFonts w:ascii="Times New Roman" w:eastAsia="Times New Roman" w:hAnsi="Times New Roman" w:cs="Times New Roman"/>
              </w:rPr>
            </w:pPr>
            <w:r>
              <w:rPr>
                <w:rFonts w:ascii="Times New Roman" w:hAnsi="Times New Roman"/>
              </w:rPr>
              <w:t>35 492</w:t>
            </w:r>
          </w:p>
        </w:tc>
        <w:tc>
          <w:tcPr>
            <w:tcW w:w="1678" w:type="dxa"/>
            <w:shd w:val="clear" w:color="auto" w:fill="auto"/>
            <w:vAlign w:val="center"/>
            <w:hideMark/>
          </w:tcPr>
          <w:p w:rsidR="004033F7" w:rsidRPr="008C587D" w:rsidRDefault="008D387E" w:rsidP="009736A7">
            <w:pPr>
              <w:tabs>
                <w:tab w:val="left" w:pos="1429"/>
                <w:tab w:val="left" w:pos="1462"/>
              </w:tabs>
              <w:spacing w:after="0" w:line="240" w:lineRule="auto"/>
              <w:ind w:right="33"/>
              <w:jc w:val="right"/>
              <w:rPr>
                <w:rFonts w:ascii="Times New Roman" w:eastAsia="Times New Roman" w:hAnsi="Times New Roman" w:cs="Times New Roman"/>
              </w:rPr>
            </w:pPr>
            <w:r>
              <w:rPr>
                <w:rFonts w:ascii="Times New Roman" w:hAnsi="Times New Roman"/>
              </w:rPr>
              <w:t>26 650</w:t>
            </w:r>
          </w:p>
        </w:tc>
        <w:tc>
          <w:tcPr>
            <w:tcW w:w="1276" w:type="dxa"/>
            <w:shd w:val="clear" w:color="auto" w:fill="auto"/>
            <w:vAlign w:val="center"/>
            <w:hideMark/>
          </w:tcPr>
          <w:p w:rsidR="004033F7" w:rsidRPr="008C587D" w:rsidRDefault="004033F7" w:rsidP="009736A7">
            <w:pPr>
              <w:spacing w:after="0" w:line="240" w:lineRule="auto"/>
              <w:ind w:right="34"/>
              <w:jc w:val="right"/>
              <w:rPr>
                <w:rFonts w:ascii="Times New Roman" w:eastAsia="Times New Roman" w:hAnsi="Times New Roman" w:cs="Times New Roman"/>
              </w:rPr>
            </w:pPr>
            <w:r>
              <w:rPr>
                <w:rFonts w:ascii="Times New Roman" w:hAnsi="Times New Roman"/>
              </w:rPr>
              <w:t>75%</w:t>
            </w:r>
          </w:p>
        </w:tc>
      </w:tr>
      <w:tr w:rsidR="00B1017C" w:rsidRPr="008C587D" w:rsidTr="009736A7">
        <w:trPr>
          <w:trHeight w:val="56"/>
        </w:trPr>
        <w:tc>
          <w:tcPr>
            <w:tcW w:w="709" w:type="dxa"/>
            <w:shd w:val="clear" w:color="auto" w:fill="auto"/>
            <w:vAlign w:val="center"/>
            <w:hideMark/>
          </w:tcPr>
          <w:p w:rsidR="004033F7" w:rsidRPr="008C587D" w:rsidRDefault="004033F7" w:rsidP="004033F7">
            <w:pPr>
              <w:spacing w:after="0" w:line="240" w:lineRule="auto"/>
              <w:jc w:val="center"/>
              <w:rPr>
                <w:rFonts w:ascii="Times New Roman" w:eastAsia="Times New Roman" w:hAnsi="Times New Roman" w:cs="Times New Roman"/>
              </w:rPr>
            </w:pPr>
            <w:r>
              <w:rPr>
                <w:rFonts w:ascii="Times New Roman" w:hAnsi="Times New Roman"/>
              </w:rPr>
              <w:t>9.10</w:t>
            </w:r>
          </w:p>
        </w:tc>
        <w:tc>
          <w:tcPr>
            <w:tcW w:w="3609" w:type="dxa"/>
            <w:shd w:val="clear" w:color="auto" w:fill="auto"/>
            <w:vAlign w:val="center"/>
            <w:hideMark/>
          </w:tcPr>
          <w:p w:rsidR="004033F7" w:rsidRPr="008C587D" w:rsidRDefault="004033F7" w:rsidP="004033F7">
            <w:pPr>
              <w:spacing w:after="0" w:line="240" w:lineRule="auto"/>
              <w:rPr>
                <w:rFonts w:ascii="Times New Roman" w:eastAsia="Times New Roman" w:hAnsi="Times New Roman" w:cs="Times New Roman"/>
              </w:rPr>
            </w:pPr>
            <w:r>
              <w:rPr>
                <w:rFonts w:ascii="Times New Roman" w:hAnsi="Times New Roman"/>
              </w:rPr>
              <w:t xml:space="preserve">Office security </w:t>
            </w:r>
          </w:p>
        </w:tc>
        <w:tc>
          <w:tcPr>
            <w:tcW w:w="808" w:type="dxa"/>
            <w:shd w:val="clear" w:color="auto" w:fill="auto"/>
            <w:vAlign w:val="center"/>
            <w:hideMark/>
          </w:tcPr>
          <w:p w:rsidR="004033F7" w:rsidRPr="009736A7" w:rsidRDefault="004033F7" w:rsidP="00F27889">
            <w:pPr>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w:t>
            </w:r>
          </w:p>
        </w:tc>
        <w:tc>
          <w:tcPr>
            <w:tcW w:w="1701" w:type="dxa"/>
            <w:shd w:val="clear" w:color="auto" w:fill="auto"/>
            <w:vAlign w:val="center"/>
            <w:hideMark/>
          </w:tcPr>
          <w:p w:rsidR="004033F7" w:rsidRPr="008C587D" w:rsidRDefault="004033F7" w:rsidP="009736A7">
            <w:pPr>
              <w:spacing w:after="0" w:line="240" w:lineRule="auto"/>
              <w:jc w:val="right"/>
              <w:rPr>
                <w:rFonts w:ascii="Times New Roman" w:eastAsia="Times New Roman" w:hAnsi="Times New Roman" w:cs="Times New Roman"/>
              </w:rPr>
            </w:pPr>
            <w:r>
              <w:rPr>
                <w:rFonts w:ascii="Times New Roman" w:hAnsi="Times New Roman"/>
              </w:rPr>
              <w:t>10 810</w:t>
            </w:r>
          </w:p>
        </w:tc>
        <w:tc>
          <w:tcPr>
            <w:tcW w:w="1678" w:type="dxa"/>
            <w:shd w:val="clear" w:color="auto" w:fill="auto"/>
            <w:vAlign w:val="center"/>
            <w:hideMark/>
          </w:tcPr>
          <w:p w:rsidR="004033F7" w:rsidRPr="008C587D" w:rsidRDefault="008D387E" w:rsidP="009736A7">
            <w:pPr>
              <w:tabs>
                <w:tab w:val="left" w:pos="1462"/>
              </w:tabs>
              <w:spacing w:after="0" w:line="240" w:lineRule="auto"/>
              <w:jc w:val="right"/>
              <w:rPr>
                <w:rFonts w:ascii="Times New Roman" w:eastAsia="Times New Roman" w:hAnsi="Times New Roman" w:cs="Times New Roman"/>
              </w:rPr>
            </w:pPr>
            <w:r>
              <w:rPr>
                <w:rFonts w:ascii="Times New Roman" w:hAnsi="Times New Roman"/>
              </w:rPr>
              <w:t>6 718</w:t>
            </w:r>
          </w:p>
        </w:tc>
        <w:tc>
          <w:tcPr>
            <w:tcW w:w="1276" w:type="dxa"/>
            <w:shd w:val="clear" w:color="auto" w:fill="auto"/>
            <w:vAlign w:val="center"/>
            <w:hideMark/>
          </w:tcPr>
          <w:p w:rsidR="004033F7" w:rsidRPr="008C587D" w:rsidRDefault="004033F7" w:rsidP="009736A7">
            <w:pPr>
              <w:spacing w:after="0" w:line="240" w:lineRule="auto"/>
              <w:ind w:right="34"/>
              <w:jc w:val="right"/>
              <w:rPr>
                <w:rFonts w:ascii="Times New Roman" w:eastAsia="Times New Roman" w:hAnsi="Times New Roman" w:cs="Times New Roman"/>
              </w:rPr>
            </w:pPr>
            <w:r>
              <w:rPr>
                <w:rFonts w:ascii="Times New Roman" w:hAnsi="Times New Roman"/>
              </w:rPr>
              <w:t>62%</w:t>
            </w:r>
          </w:p>
        </w:tc>
      </w:tr>
      <w:tr w:rsidR="00B1017C" w:rsidRPr="008C587D" w:rsidTr="009736A7">
        <w:trPr>
          <w:trHeight w:val="105"/>
        </w:trPr>
        <w:tc>
          <w:tcPr>
            <w:tcW w:w="709" w:type="dxa"/>
            <w:shd w:val="clear" w:color="auto" w:fill="auto"/>
            <w:vAlign w:val="center"/>
            <w:hideMark/>
          </w:tcPr>
          <w:p w:rsidR="004033F7" w:rsidRPr="008C587D" w:rsidRDefault="004033F7" w:rsidP="004033F7">
            <w:pPr>
              <w:spacing w:after="0" w:line="240" w:lineRule="auto"/>
              <w:jc w:val="center"/>
              <w:rPr>
                <w:rFonts w:ascii="Times New Roman" w:eastAsia="Times New Roman" w:hAnsi="Times New Roman" w:cs="Times New Roman"/>
              </w:rPr>
            </w:pPr>
            <w:r>
              <w:rPr>
                <w:rFonts w:ascii="Times New Roman" w:hAnsi="Times New Roman"/>
              </w:rPr>
              <w:t>9.11</w:t>
            </w:r>
          </w:p>
        </w:tc>
        <w:tc>
          <w:tcPr>
            <w:tcW w:w="3609" w:type="dxa"/>
            <w:shd w:val="clear" w:color="auto" w:fill="auto"/>
            <w:vAlign w:val="center"/>
            <w:hideMark/>
          </w:tcPr>
          <w:p w:rsidR="004033F7" w:rsidRPr="008C587D" w:rsidRDefault="004033F7" w:rsidP="004033F7">
            <w:pPr>
              <w:spacing w:after="0" w:line="240" w:lineRule="auto"/>
              <w:rPr>
                <w:rFonts w:ascii="Times New Roman" w:eastAsia="Times New Roman" w:hAnsi="Times New Roman" w:cs="Times New Roman"/>
              </w:rPr>
            </w:pPr>
            <w:r>
              <w:rPr>
                <w:rFonts w:ascii="Times New Roman" w:hAnsi="Times New Roman"/>
              </w:rPr>
              <w:t>Taxes</w:t>
            </w:r>
          </w:p>
        </w:tc>
        <w:tc>
          <w:tcPr>
            <w:tcW w:w="808" w:type="dxa"/>
            <w:shd w:val="clear" w:color="auto" w:fill="auto"/>
            <w:vAlign w:val="center"/>
            <w:hideMark/>
          </w:tcPr>
          <w:p w:rsidR="004033F7" w:rsidRPr="009736A7" w:rsidRDefault="004033F7" w:rsidP="00F27889">
            <w:pPr>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w:t>
            </w:r>
          </w:p>
        </w:tc>
        <w:tc>
          <w:tcPr>
            <w:tcW w:w="1701" w:type="dxa"/>
            <w:shd w:val="clear" w:color="auto" w:fill="auto"/>
            <w:vAlign w:val="center"/>
            <w:hideMark/>
          </w:tcPr>
          <w:p w:rsidR="004033F7" w:rsidRPr="008C587D" w:rsidRDefault="004033F7" w:rsidP="009736A7">
            <w:pPr>
              <w:spacing w:after="0" w:line="240" w:lineRule="auto"/>
              <w:jc w:val="right"/>
              <w:rPr>
                <w:rFonts w:ascii="Times New Roman" w:eastAsia="Times New Roman" w:hAnsi="Times New Roman" w:cs="Times New Roman"/>
              </w:rPr>
            </w:pPr>
            <w:r>
              <w:rPr>
                <w:rFonts w:ascii="Times New Roman" w:hAnsi="Times New Roman"/>
              </w:rPr>
              <w:t>1 383</w:t>
            </w:r>
          </w:p>
        </w:tc>
        <w:tc>
          <w:tcPr>
            <w:tcW w:w="1678" w:type="dxa"/>
            <w:shd w:val="clear" w:color="auto" w:fill="auto"/>
            <w:vAlign w:val="center"/>
            <w:hideMark/>
          </w:tcPr>
          <w:p w:rsidR="004033F7" w:rsidRPr="008C587D" w:rsidRDefault="008D387E" w:rsidP="009736A7">
            <w:pPr>
              <w:tabs>
                <w:tab w:val="left" w:pos="1462"/>
              </w:tabs>
              <w:spacing w:after="0" w:line="240" w:lineRule="auto"/>
              <w:jc w:val="right"/>
              <w:rPr>
                <w:rFonts w:ascii="Times New Roman" w:eastAsia="Times New Roman" w:hAnsi="Times New Roman" w:cs="Times New Roman"/>
              </w:rPr>
            </w:pPr>
            <w:r>
              <w:rPr>
                <w:rFonts w:ascii="Times New Roman" w:hAnsi="Times New Roman"/>
              </w:rPr>
              <w:t>15 008</w:t>
            </w:r>
          </w:p>
        </w:tc>
        <w:tc>
          <w:tcPr>
            <w:tcW w:w="1276" w:type="dxa"/>
            <w:shd w:val="clear" w:color="auto" w:fill="auto"/>
            <w:vAlign w:val="center"/>
            <w:hideMark/>
          </w:tcPr>
          <w:p w:rsidR="004033F7" w:rsidRPr="008C587D" w:rsidRDefault="004033F7" w:rsidP="009736A7">
            <w:pPr>
              <w:spacing w:after="0" w:line="240" w:lineRule="auto"/>
              <w:ind w:right="34"/>
              <w:jc w:val="right"/>
              <w:rPr>
                <w:rFonts w:ascii="Times New Roman" w:eastAsia="Times New Roman" w:hAnsi="Times New Roman" w:cs="Times New Roman"/>
              </w:rPr>
            </w:pPr>
            <w:r>
              <w:rPr>
                <w:rFonts w:ascii="Times New Roman" w:hAnsi="Times New Roman"/>
              </w:rPr>
              <w:t>1085%</w:t>
            </w:r>
          </w:p>
        </w:tc>
      </w:tr>
      <w:tr w:rsidR="00B1017C" w:rsidRPr="008C587D" w:rsidTr="009736A7">
        <w:trPr>
          <w:trHeight w:val="122"/>
        </w:trPr>
        <w:tc>
          <w:tcPr>
            <w:tcW w:w="709" w:type="dxa"/>
            <w:shd w:val="clear" w:color="auto" w:fill="auto"/>
            <w:vAlign w:val="center"/>
            <w:hideMark/>
          </w:tcPr>
          <w:p w:rsidR="004033F7" w:rsidRPr="008C587D" w:rsidRDefault="004033F7" w:rsidP="004033F7">
            <w:pPr>
              <w:spacing w:after="0" w:line="240" w:lineRule="auto"/>
              <w:jc w:val="center"/>
              <w:rPr>
                <w:rFonts w:ascii="Times New Roman" w:eastAsia="Times New Roman" w:hAnsi="Times New Roman" w:cs="Times New Roman"/>
              </w:rPr>
            </w:pPr>
            <w:r>
              <w:rPr>
                <w:rFonts w:ascii="Times New Roman" w:hAnsi="Times New Roman"/>
              </w:rPr>
              <w:t>9.12</w:t>
            </w:r>
          </w:p>
        </w:tc>
        <w:tc>
          <w:tcPr>
            <w:tcW w:w="3609" w:type="dxa"/>
            <w:shd w:val="clear" w:color="auto" w:fill="auto"/>
            <w:vAlign w:val="center"/>
            <w:hideMark/>
          </w:tcPr>
          <w:p w:rsidR="004033F7" w:rsidRPr="008C587D" w:rsidRDefault="004033F7" w:rsidP="004033F7">
            <w:pPr>
              <w:spacing w:after="0" w:line="240" w:lineRule="auto"/>
              <w:rPr>
                <w:rFonts w:ascii="Times New Roman" w:eastAsia="Times New Roman" w:hAnsi="Times New Roman" w:cs="Times New Roman"/>
              </w:rPr>
            </w:pPr>
            <w:r>
              <w:rPr>
                <w:rFonts w:ascii="Times New Roman" w:hAnsi="Times New Roman"/>
              </w:rPr>
              <w:t>Communication services</w:t>
            </w:r>
          </w:p>
        </w:tc>
        <w:tc>
          <w:tcPr>
            <w:tcW w:w="808" w:type="dxa"/>
            <w:shd w:val="clear" w:color="auto" w:fill="auto"/>
            <w:vAlign w:val="center"/>
            <w:hideMark/>
          </w:tcPr>
          <w:p w:rsidR="004033F7" w:rsidRPr="009736A7" w:rsidRDefault="004033F7" w:rsidP="00F27889">
            <w:pPr>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w:t>
            </w:r>
          </w:p>
        </w:tc>
        <w:tc>
          <w:tcPr>
            <w:tcW w:w="1701" w:type="dxa"/>
            <w:shd w:val="clear" w:color="auto" w:fill="auto"/>
            <w:vAlign w:val="center"/>
            <w:hideMark/>
          </w:tcPr>
          <w:p w:rsidR="004033F7" w:rsidRPr="008C587D" w:rsidRDefault="004033F7" w:rsidP="009736A7">
            <w:pPr>
              <w:spacing w:after="0" w:line="240" w:lineRule="auto"/>
              <w:jc w:val="right"/>
              <w:rPr>
                <w:rFonts w:ascii="Times New Roman" w:eastAsia="Times New Roman" w:hAnsi="Times New Roman" w:cs="Times New Roman"/>
              </w:rPr>
            </w:pPr>
            <w:r>
              <w:rPr>
                <w:rFonts w:ascii="Times New Roman" w:hAnsi="Times New Roman"/>
              </w:rPr>
              <w:t>20 115</w:t>
            </w:r>
          </w:p>
        </w:tc>
        <w:tc>
          <w:tcPr>
            <w:tcW w:w="1678" w:type="dxa"/>
            <w:shd w:val="clear" w:color="auto" w:fill="auto"/>
            <w:vAlign w:val="center"/>
            <w:hideMark/>
          </w:tcPr>
          <w:p w:rsidR="004033F7" w:rsidRPr="008C587D" w:rsidRDefault="008D387E" w:rsidP="009736A7">
            <w:pPr>
              <w:tabs>
                <w:tab w:val="left" w:pos="1462"/>
              </w:tabs>
              <w:spacing w:after="0" w:line="240" w:lineRule="auto"/>
              <w:jc w:val="right"/>
              <w:rPr>
                <w:rFonts w:ascii="Times New Roman" w:eastAsia="Times New Roman" w:hAnsi="Times New Roman" w:cs="Times New Roman"/>
              </w:rPr>
            </w:pPr>
            <w:r>
              <w:rPr>
                <w:rFonts w:ascii="Times New Roman" w:hAnsi="Times New Roman"/>
              </w:rPr>
              <w:t>7 752</w:t>
            </w:r>
          </w:p>
        </w:tc>
        <w:tc>
          <w:tcPr>
            <w:tcW w:w="1276" w:type="dxa"/>
            <w:shd w:val="clear" w:color="auto" w:fill="auto"/>
            <w:vAlign w:val="center"/>
            <w:hideMark/>
          </w:tcPr>
          <w:p w:rsidR="004033F7" w:rsidRPr="008C587D" w:rsidRDefault="004033F7" w:rsidP="009736A7">
            <w:pPr>
              <w:spacing w:after="0" w:line="240" w:lineRule="auto"/>
              <w:ind w:right="34"/>
              <w:jc w:val="right"/>
              <w:rPr>
                <w:rFonts w:ascii="Times New Roman" w:eastAsia="Times New Roman" w:hAnsi="Times New Roman" w:cs="Times New Roman"/>
              </w:rPr>
            </w:pPr>
            <w:r>
              <w:rPr>
                <w:rFonts w:ascii="Times New Roman" w:hAnsi="Times New Roman"/>
              </w:rPr>
              <w:t>39%</w:t>
            </w:r>
          </w:p>
        </w:tc>
      </w:tr>
      <w:tr w:rsidR="00B1017C" w:rsidRPr="008C587D" w:rsidTr="009736A7">
        <w:trPr>
          <w:trHeight w:val="56"/>
        </w:trPr>
        <w:tc>
          <w:tcPr>
            <w:tcW w:w="709" w:type="dxa"/>
            <w:shd w:val="clear" w:color="auto" w:fill="auto"/>
            <w:vAlign w:val="center"/>
            <w:hideMark/>
          </w:tcPr>
          <w:p w:rsidR="004033F7" w:rsidRPr="008C587D" w:rsidRDefault="004033F7" w:rsidP="004033F7">
            <w:pPr>
              <w:spacing w:after="0" w:line="240" w:lineRule="auto"/>
              <w:jc w:val="center"/>
              <w:rPr>
                <w:rFonts w:ascii="Times New Roman" w:eastAsia="Times New Roman" w:hAnsi="Times New Roman" w:cs="Times New Roman"/>
              </w:rPr>
            </w:pPr>
            <w:r>
              <w:rPr>
                <w:rFonts w:ascii="Times New Roman" w:hAnsi="Times New Roman"/>
              </w:rPr>
              <w:t>9.13</w:t>
            </w:r>
          </w:p>
        </w:tc>
        <w:tc>
          <w:tcPr>
            <w:tcW w:w="3609" w:type="dxa"/>
            <w:shd w:val="clear" w:color="auto" w:fill="auto"/>
            <w:vAlign w:val="center"/>
            <w:hideMark/>
          </w:tcPr>
          <w:p w:rsidR="004033F7" w:rsidRPr="008C587D" w:rsidRDefault="004033F7" w:rsidP="004033F7">
            <w:pPr>
              <w:spacing w:after="0" w:line="240" w:lineRule="auto"/>
              <w:rPr>
                <w:rFonts w:ascii="Times New Roman" w:eastAsia="Times New Roman" w:hAnsi="Times New Roman" w:cs="Times New Roman"/>
              </w:rPr>
            </w:pPr>
            <w:r>
              <w:rPr>
                <w:rFonts w:ascii="Times New Roman" w:hAnsi="Times New Roman"/>
              </w:rPr>
              <w:t>Expenses for vehicles</w:t>
            </w:r>
          </w:p>
        </w:tc>
        <w:tc>
          <w:tcPr>
            <w:tcW w:w="808" w:type="dxa"/>
            <w:shd w:val="clear" w:color="auto" w:fill="auto"/>
            <w:vAlign w:val="center"/>
            <w:hideMark/>
          </w:tcPr>
          <w:p w:rsidR="004033F7" w:rsidRPr="009736A7" w:rsidRDefault="004033F7" w:rsidP="00F27889">
            <w:pPr>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w:t>
            </w:r>
          </w:p>
        </w:tc>
        <w:tc>
          <w:tcPr>
            <w:tcW w:w="1701" w:type="dxa"/>
            <w:shd w:val="clear" w:color="auto" w:fill="auto"/>
            <w:vAlign w:val="center"/>
            <w:hideMark/>
          </w:tcPr>
          <w:p w:rsidR="004033F7" w:rsidRPr="008C587D" w:rsidRDefault="004033F7" w:rsidP="009736A7">
            <w:pPr>
              <w:spacing w:after="0" w:line="240" w:lineRule="auto"/>
              <w:jc w:val="right"/>
              <w:rPr>
                <w:rFonts w:ascii="Times New Roman" w:eastAsia="Times New Roman" w:hAnsi="Times New Roman" w:cs="Times New Roman"/>
              </w:rPr>
            </w:pPr>
            <w:r>
              <w:rPr>
                <w:rFonts w:ascii="Times New Roman" w:hAnsi="Times New Roman"/>
              </w:rPr>
              <w:t>34 915</w:t>
            </w:r>
          </w:p>
        </w:tc>
        <w:tc>
          <w:tcPr>
            <w:tcW w:w="1678" w:type="dxa"/>
            <w:shd w:val="clear" w:color="auto" w:fill="auto"/>
            <w:vAlign w:val="center"/>
            <w:hideMark/>
          </w:tcPr>
          <w:p w:rsidR="004033F7" w:rsidRPr="008C587D" w:rsidRDefault="008D387E" w:rsidP="009736A7">
            <w:pPr>
              <w:tabs>
                <w:tab w:val="left" w:pos="1462"/>
              </w:tabs>
              <w:spacing w:after="0" w:line="240" w:lineRule="auto"/>
              <w:jc w:val="right"/>
              <w:rPr>
                <w:rFonts w:ascii="Times New Roman" w:eastAsia="Times New Roman" w:hAnsi="Times New Roman" w:cs="Times New Roman"/>
              </w:rPr>
            </w:pPr>
            <w:r>
              <w:rPr>
                <w:rFonts w:ascii="Times New Roman" w:hAnsi="Times New Roman"/>
              </w:rPr>
              <w:t>29 981</w:t>
            </w:r>
          </w:p>
        </w:tc>
        <w:tc>
          <w:tcPr>
            <w:tcW w:w="1276" w:type="dxa"/>
            <w:shd w:val="clear" w:color="auto" w:fill="auto"/>
            <w:vAlign w:val="center"/>
            <w:hideMark/>
          </w:tcPr>
          <w:p w:rsidR="004033F7" w:rsidRPr="008C587D" w:rsidRDefault="004033F7" w:rsidP="009736A7">
            <w:pPr>
              <w:spacing w:after="0" w:line="240" w:lineRule="auto"/>
              <w:ind w:right="34"/>
              <w:jc w:val="right"/>
              <w:rPr>
                <w:rFonts w:ascii="Times New Roman" w:eastAsia="Times New Roman" w:hAnsi="Times New Roman" w:cs="Times New Roman"/>
              </w:rPr>
            </w:pPr>
            <w:r>
              <w:rPr>
                <w:rFonts w:ascii="Times New Roman" w:hAnsi="Times New Roman"/>
              </w:rPr>
              <w:t>86%</w:t>
            </w:r>
          </w:p>
        </w:tc>
      </w:tr>
      <w:tr w:rsidR="00B1017C" w:rsidRPr="008C587D" w:rsidTr="009736A7">
        <w:trPr>
          <w:trHeight w:val="64"/>
        </w:trPr>
        <w:tc>
          <w:tcPr>
            <w:tcW w:w="709" w:type="dxa"/>
            <w:shd w:val="clear" w:color="auto" w:fill="auto"/>
            <w:vAlign w:val="center"/>
            <w:hideMark/>
          </w:tcPr>
          <w:p w:rsidR="004033F7" w:rsidRPr="008C587D" w:rsidRDefault="004033F7" w:rsidP="004033F7">
            <w:pPr>
              <w:spacing w:after="0" w:line="240" w:lineRule="auto"/>
              <w:jc w:val="center"/>
              <w:rPr>
                <w:rFonts w:ascii="Times New Roman" w:eastAsia="Times New Roman" w:hAnsi="Times New Roman" w:cs="Times New Roman"/>
              </w:rPr>
            </w:pPr>
            <w:r>
              <w:rPr>
                <w:rFonts w:ascii="Times New Roman" w:hAnsi="Times New Roman"/>
              </w:rPr>
              <w:t>9.14</w:t>
            </w:r>
          </w:p>
        </w:tc>
        <w:tc>
          <w:tcPr>
            <w:tcW w:w="3609" w:type="dxa"/>
            <w:shd w:val="clear" w:color="auto" w:fill="auto"/>
            <w:vAlign w:val="center"/>
            <w:hideMark/>
          </w:tcPr>
          <w:p w:rsidR="004033F7" w:rsidRPr="008C587D" w:rsidRDefault="004033F7" w:rsidP="004033F7">
            <w:pPr>
              <w:spacing w:after="0" w:line="240" w:lineRule="auto"/>
              <w:rPr>
                <w:rFonts w:ascii="Times New Roman" w:eastAsia="Times New Roman" w:hAnsi="Times New Roman" w:cs="Times New Roman"/>
              </w:rPr>
            </w:pPr>
            <w:r>
              <w:rPr>
                <w:rFonts w:ascii="Times New Roman" w:hAnsi="Times New Roman"/>
              </w:rPr>
              <w:t>Insurance</w:t>
            </w:r>
          </w:p>
        </w:tc>
        <w:tc>
          <w:tcPr>
            <w:tcW w:w="808" w:type="dxa"/>
            <w:shd w:val="clear" w:color="auto" w:fill="auto"/>
            <w:vAlign w:val="center"/>
            <w:hideMark/>
          </w:tcPr>
          <w:p w:rsidR="004033F7" w:rsidRPr="009736A7" w:rsidRDefault="004033F7" w:rsidP="00F27889">
            <w:pPr>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w:t>
            </w:r>
          </w:p>
        </w:tc>
        <w:tc>
          <w:tcPr>
            <w:tcW w:w="1701" w:type="dxa"/>
            <w:shd w:val="clear" w:color="auto" w:fill="auto"/>
            <w:vAlign w:val="center"/>
            <w:hideMark/>
          </w:tcPr>
          <w:p w:rsidR="004033F7" w:rsidRPr="008C587D" w:rsidRDefault="004033F7" w:rsidP="009736A7">
            <w:pPr>
              <w:spacing w:after="0" w:line="240" w:lineRule="auto"/>
              <w:jc w:val="right"/>
              <w:rPr>
                <w:rFonts w:ascii="Times New Roman" w:eastAsia="Times New Roman" w:hAnsi="Times New Roman" w:cs="Times New Roman"/>
              </w:rPr>
            </w:pPr>
            <w:r>
              <w:rPr>
                <w:rFonts w:ascii="Times New Roman" w:hAnsi="Times New Roman"/>
              </w:rPr>
              <w:t>1 111</w:t>
            </w:r>
          </w:p>
        </w:tc>
        <w:tc>
          <w:tcPr>
            <w:tcW w:w="1678" w:type="dxa"/>
            <w:shd w:val="clear" w:color="auto" w:fill="auto"/>
            <w:vAlign w:val="center"/>
            <w:hideMark/>
          </w:tcPr>
          <w:p w:rsidR="004033F7" w:rsidRPr="008C587D" w:rsidRDefault="004033F7" w:rsidP="009736A7">
            <w:pPr>
              <w:tabs>
                <w:tab w:val="left" w:pos="1462"/>
              </w:tabs>
              <w:spacing w:after="0" w:line="240" w:lineRule="auto"/>
              <w:ind w:right="33"/>
              <w:jc w:val="right"/>
              <w:rPr>
                <w:rFonts w:ascii="Times New Roman" w:eastAsia="Times New Roman" w:hAnsi="Times New Roman" w:cs="Times New Roman"/>
              </w:rPr>
            </w:pPr>
            <w:r>
              <w:rPr>
                <w:rFonts w:ascii="Times New Roman" w:hAnsi="Times New Roman"/>
              </w:rPr>
              <w:t>25 342</w:t>
            </w:r>
          </w:p>
        </w:tc>
        <w:tc>
          <w:tcPr>
            <w:tcW w:w="1276" w:type="dxa"/>
            <w:shd w:val="clear" w:color="auto" w:fill="auto"/>
            <w:vAlign w:val="center"/>
            <w:hideMark/>
          </w:tcPr>
          <w:p w:rsidR="004033F7" w:rsidRPr="008C587D" w:rsidRDefault="004033F7" w:rsidP="009736A7">
            <w:pPr>
              <w:spacing w:after="0" w:line="240" w:lineRule="auto"/>
              <w:ind w:right="34"/>
              <w:jc w:val="right"/>
              <w:rPr>
                <w:rFonts w:ascii="Times New Roman" w:eastAsia="Times New Roman" w:hAnsi="Times New Roman" w:cs="Times New Roman"/>
              </w:rPr>
            </w:pPr>
            <w:r>
              <w:rPr>
                <w:rFonts w:ascii="Times New Roman" w:hAnsi="Times New Roman"/>
              </w:rPr>
              <w:t>2281%</w:t>
            </w:r>
          </w:p>
        </w:tc>
      </w:tr>
      <w:tr w:rsidR="00B1017C" w:rsidRPr="008C587D" w:rsidTr="009736A7">
        <w:trPr>
          <w:trHeight w:val="120"/>
        </w:trPr>
        <w:tc>
          <w:tcPr>
            <w:tcW w:w="709" w:type="dxa"/>
            <w:shd w:val="clear" w:color="auto" w:fill="auto"/>
            <w:vAlign w:val="center"/>
            <w:hideMark/>
          </w:tcPr>
          <w:p w:rsidR="004033F7" w:rsidRPr="008C587D" w:rsidRDefault="004033F7" w:rsidP="004033F7">
            <w:pPr>
              <w:spacing w:after="0" w:line="240" w:lineRule="auto"/>
              <w:jc w:val="center"/>
              <w:rPr>
                <w:rFonts w:ascii="Times New Roman" w:eastAsia="Times New Roman" w:hAnsi="Times New Roman" w:cs="Times New Roman"/>
              </w:rPr>
            </w:pPr>
            <w:r>
              <w:rPr>
                <w:rFonts w:ascii="Times New Roman" w:hAnsi="Times New Roman"/>
              </w:rPr>
              <w:t>9.15</w:t>
            </w:r>
          </w:p>
        </w:tc>
        <w:tc>
          <w:tcPr>
            <w:tcW w:w="3609" w:type="dxa"/>
            <w:shd w:val="clear" w:color="auto" w:fill="auto"/>
            <w:vAlign w:val="center"/>
            <w:hideMark/>
          </w:tcPr>
          <w:p w:rsidR="004033F7" w:rsidRPr="008C587D" w:rsidRDefault="004033F7" w:rsidP="004033F7">
            <w:pPr>
              <w:spacing w:after="0" w:line="240" w:lineRule="auto"/>
              <w:rPr>
                <w:rFonts w:ascii="Times New Roman" w:eastAsia="Times New Roman" w:hAnsi="Times New Roman" w:cs="Times New Roman"/>
              </w:rPr>
            </w:pPr>
            <w:r>
              <w:rPr>
                <w:rFonts w:ascii="Times New Roman" w:hAnsi="Times New Roman"/>
              </w:rPr>
              <w:t>Personnel training</w:t>
            </w:r>
          </w:p>
        </w:tc>
        <w:tc>
          <w:tcPr>
            <w:tcW w:w="808" w:type="dxa"/>
            <w:shd w:val="clear" w:color="auto" w:fill="auto"/>
            <w:vAlign w:val="center"/>
            <w:hideMark/>
          </w:tcPr>
          <w:p w:rsidR="004033F7" w:rsidRPr="009736A7" w:rsidRDefault="004033F7" w:rsidP="00F27889">
            <w:pPr>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w:t>
            </w:r>
          </w:p>
        </w:tc>
        <w:tc>
          <w:tcPr>
            <w:tcW w:w="1701" w:type="dxa"/>
            <w:shd w:val="clear" w:color="auto" w:fill="auto"/>
            <w:vAlign w:val="center"/>
            <w:hideMark/>
          </w:tcPr>
          <w:p w:rsidR="004033F7" w:rsidRPr="008C587D" w:rsidRDefault="004033F7" w:rsidP="009736A7">
            <w:pPr>
              <w:spacing w:after="0" w:line="240" w:lineRule="auto"/>
              <w:jc w:val="right"/>
              <w:rPr>
                <w:rFonts w:ascii="Times New Roman" w:eastAsia="Times New Roman" w:hAnsi="Times New Roman" w:cs="Times New Roman"/>
              </w:rPr>
            </w:pPr>
            <w:r>
              <w:rPr>
                <w:rFonts w:ascii="Times New Roman" w:hAnsi="Times New Roman"/>
              </w:rPr>
              <w:t>1 044</w:t>
            </w:r>
          </w:p>
        </w:tc>
        <w:tc>
          <w:tcPr>
            <w:tcW w:w="1678" w:type="dxa"/>
            <w:shd w:val="clear" w:color="auto" w:fill="auto"/>
            <w:vAlign w:val="center"/>
            <w:hideMark/>
          </w:tcPr>
          <w:p w:rsidR="004033F7" w:rsidRPr="008C587D" w:rsidRDefault="008D387E" w:rsidP="009736A7">
            <w:pPr>
              <w:tabs>
                <w:tab w:val="left" w:pos="1462"/>
              </w:tabs>
              <w:spacing w:after="0" w:line="240" w:lineRule="auto"/>
              <w:jc w:val="right"/>
              <w:rPr>
                <w:rFonts w:ascii="Times New Roman" w:eastAsia="Times New Roman" w:hAnsi="Times New Roman" w:cs="Times New Roman"/>
              </w:rPr>
            </w:pPr>
            <w:r>
              <w:rPr>
                <w:rFonts w:ascii="Times New Roman" w:hAnsi="Times New Roman"/>
              </w:rPr>
              <w:t>7 617</w:t>
            </w:r>
          </w:p>
        </w:tc>
        <w:tc>
          <w:tcPr>
            <w:tcW w:w="1276" w:type="dxa"/>
            <w:shd w:val="clear" w:color="auto" w:fill="auto"/>
            <w:vAlign w:val="center"/>
            <w:hideMark/>
          </w:tcPr>
          <w:p w:rsidR="004033F7" w:rsidRPr="008C587D" w:rsidRDefault="004033F7" w:rsidP="009736A7">
            <w:pPr>
              <w:spacing w:after="0" w:line="240" w:lineRule="auto"/>
              <w:ind w:right="34"/>
              <w:jc w:val="right"/>
              <w:rPr>
                <w:rFonts w:ascii="Times New Roman" w:eastAsia="Times New Roman" w:hAnsi="Times New Roman" w:cs="Times New Roman"/>
              </w:rPr>
            </w:pPr>
            <w:r>
              <w:rPr>
                <w:rFonts w:ascii="Times New Roman" w:hAnsi="Times New Roman"/>
              </w:rPr>
              <w:t>729%</w:t>
            </w:r>
          </w:p>
        </w:tc>
      </w:tr>
      <w:tr w:rsidR="00B1017C" w:rsidRPr="008C587D" w:rsidTr="009736A7">
        <w:trPr>
          <w:trHeight w:val="56"/>
        </w:trPr>
        <w:tc>
          <w:tcPr>
            <w:tcW w:w="709" w:type="dxa"/>
            <w:shd w:val="clear" w:color="auto" w:fill="auto"/>
            <w:vAlign w:val="center"/>
            <w:hideMark/>
          </w:tcPr>
          <w:p w:rsidR="004033F7" w:rsidRPr="008C587D" w:rsidRDefault="004033F7" w:rsidP="004033F7">
            <w:pPr>
              <w:spacing w:after="0" w:line="240" w:lineRule="auto"/>
              <w:jc w:val="center"/>
              <w:rPr>
                <w:rFonts w:ascii="Times New Roman" w:eastAsia="Times New Roman" w:hAnsi="Times New Roman" w:cs="Times New Roman"/>
              </w:rPr>
            </w:pPr>
            <w:r>
              <w:rPr>
                <w:rFonts w:ascii="Times New Roman" w:hAnsi="Times New Roman"/>
              </w:rPr>
              <w:t>9.16</w:t>
            </w:r>
          </w:p>
        </w:tc>
        <w:tc>
          <w:tcPr>
            <w:tcW w:w="3609" w:type="dxa"/>
            <w:shd w:val="clear" w:color="auto" w:fill="auto"/>
            <w:vAlign w:val="center"/>
            <w:hideMark/>
          </w:tcPr>
          <w:p w:rsidR="004033F7" w:rsidRPr="008C587D" w:rsidRDefault="004033F7" w:rsidP="004033F7">
            <w:pPr>
              <w:spacing w:after="0" w:line="240" w:lineRule="auto"/>
              <w:rPr>
                <w:rFonts w:ascii="Times New Roman" w:eastAsia="Times New Roman" w:hAnsi="Times New Roman" w:cs="Times New Roman"/>
              </w:rPr>
            </w:pPr>
            <w:r>
              <w:rPr>
                <w:rFonts w:ascii="Times New Roman" w:hAnsi="Times New Roman"/>
              </w:rPr>
              <w:t xml:space="preserve">Other expenses </w:t>
            </w:r>
          </w:p>
        </w:tc>
        <w:tc>
          <w:tcPr>
            <w:tcW w:w="808" w:type="dxa"/>
            <w:shd w:val="clear" w:color="auto" w:fill="auto"/>
            <w:vAlign w:val="center"/>
            <w:hideMark/>
          </w:tcPr>
          <w:p w:rsidR="004033F7" w:rsidRPr="009736A7" w:rsidRDefault="004033F7" w:rsidP="00F27889">
            <w:pPr>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w:t>
            </w:r>
          </w:p>
        </w:tc>
        <w:tc>
          <w:tcPr>
            <w:tcW w:w="1701" w:type="dxa"/>
            <w:shd w:val="clear" w:color="auto" w:fill="auto"/>
            <w:vAlign w:val="center"/>
            <w:hideMark/>
          </w:tcPr>
          <w:p w:rsidR="004033F7" w:rsidRPr="008C587D" w:rsidRDefault="004033F7" w:rsidP="009736A7">
            <w:pPr>
              <w:spacing w:after="0" w:line="240" w:lineRule="auto"/>
              <w:jc w:val="right"/>
              <w:rPr>
                <w:rFonts w:ascii="Times New Roman" w:eastAsia="Times New Roman" w:hAnsi="Times New Roman" w:cs="Times New Roman"/>
              </w:rPr>
            </w:pPr>
            <w:r>
              <w:rPr>
                <w:rFonts w:ascii="Times New Roman" w:hAnsi="Times New Roman"/>
              </w:rPr>
              <w:t>13 116</w:t>
            </w:r>
          </w:p>
        </w:tc>
        <w:tc>
          <w:tcPr>
            <w:tcW w:w="1678" w:type="dxa"/>
            <w:shd w:val="clear" w:color="auto" w:fill="auto"/>
            <w:vAlign w:val="center"/>
            <w:hideMark/>
          </w:tcPr>
          <w:p w:rsidR="004033F7" w:rsidRPr="008C587D" w:rsidRDefault="008D387E" w:rsidP="009736A7">
            <w:pPr>
              <w:tabs>
                <w:tab w:val="left" w:pos="1462"/>
              </w:tabs>
              <w:spacing w:after="0" w:line="240" w:lineRule="auto"/>
              <w:jc w:val="right"/>
              <w:rPr>
                <w:rFonts w:ascii="Times New Roman" w:eastAsia="Times New Roman" w:hAnsi="Times New Roman" w:cs="Times New Roman"/>
              </w:rPr>
            </w:pPr>
            <w:r>
              <w:rPr>
                <w:rFonts w:ascii="Times New Roman" w:hAnsi="Times New Roman"/>
              </w:rPr>
              <w:t>27 117</w:t>
            </w:r>
          </w:p>
        </w:tc>
        <w:tc>
          <w:tcPr>
            <w:tcW w:w="1276" w:type="dxa"/>
            <w:shd w:val="clear" w:color="auto" w:fill="auto"/>
            <w:vAlign w:val="center"/>
            <w:hideMark/>
          </w:tcPr>
          <w:p w:rsidR="004033F7" w:rsidRPr="008C587D" w:rsidRDefault="004033F7" w:rsidP="009736A7">
            <w:pPr>
              <w:spacing w:after="0" w:line="240" w:lineRule="auto"/>
              <w:ind w:right="34"/>
              <w:jc w:val="right"/>
              <w:rPr>
                <w:rFonts w:ascii="Times New Roman" w:eastAsia="Times New Roman" w:hAnsi="Times New Roman" w:cs="Times New Roman"/>
              </w:rPr>
            </w:pPr>
            <w:r>
              <w:rPr>
                <w:rFonts w:ascii="Times New Roman" w:hAnsi="Times New Roman"/>
              </w:rPr>
              <w:t>207%</w:t>
            </w:r>
          </w:p>
        </w:tc>
      </w:tr>
      <w:tr w:rsidR="00100FE9" w:rsidRPr="008C587D" w:rsidTr="009736A7">
        <w:trPr>
          <w:trHeight w:val="203"/>
        </w:trPr>
        <w:tc>
          <w:tcPr>
            <w:tcW w:w="709" w:type="dxa"/>
            <w:shd w:val="clear" w:color="auto" w:fill="auto"/>
            <w:vAlign w:val="center"/>
            <w:hideMark/>
          </w:tcPr>
          <w:p w:rsidR="00100FE9" w:rsidRPr="004020CC" w:rsidRDefault="00100FE9" w:rsidP="004033F7">
            <w:pPr>
              <w:spacing w:after="0" w:line="240" w:lineRule="auto"/>
              <w:jc w:val="center"/>
              <w:rPr>
                <w:rFonts w:ascii="Times New Roman" w:eastAsia="Times New Roman" w:hAnsi="Times New Roman" w:cs="Times New Roman"/>
                <w:b/>
              </w:rPr>
            </w:pPr>
            <w:r>
              <w:rPr>
                <w:rFonts w:ascii="Times New Roman" w:hAnsi="Times New Roman"/>
                <w:b/>
              </w:rPr>
              <w:t>10</w:t>
            </w:r>
          </w:p>
        </w:tc>
        <w:tc>
          <w:tcPr>
            <w:tcW w:w="3609" w:type="dxa"/>
            <w:shd w:val="clear" w:color="auto" w:fill="auto"/>
            <w:vAlign w:val="center"/>
            <w:hideMark/>
          </w:tcPr>
          <w:p w:rsidR="00100FE9" w:rsidRPr="004020CC" w:rsidRDefault="00100FE9" w:rsidP="004033F7">
            <w:pPr>
              <w:spacing w:after="0" w:line="240" w:lineRule="auto"/>
              <w:rPr>
                <w:rFonts w:ascii="Times New Roman" w:eastAsia="Times New Roman" w:hAnsi="Times New Roman" w:cs="Times New Roman"/>
                <w:b/>
              </w:rPr>
            </w:pPr>
            <w:r>
              <w:rPr>
                <w:rFonts w:ascii="Times New Roman" w:hAnsi="Times New Roman"/>
                <w:b/>
              </w:rPr>
              <w:t>Incentive payment cost</w:t>
            </w:r>
          </w:p>
        </w:tc>
        <w:tc>
          <w:tcPr>
            <w:tcW w:w="808" w:type="dxa"/>
            <w:shd w:val="clear" w:color="auto" w:fill="auto"/>
            <w:vAlign w:val="center"/>
            <w:hideMark/>
          </w:tcPr>
          <w:p w:rsidR="00100FE9" w:rsidRPr="009736A7" w:rsidRDefault="00100FE9" w:rsidP="004D028F">
            <w:pPr>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w:t>
            </w:r>
          </w:p>
        </w:tc>
        <w:tc>
          <w:tcPr>
            <w:tcW w:w="1701" w:type="dxa"/>
            <w:shd w:val="clear" w:color="auto" w:fill="auto"/>
            <w:vAlign w:val="center"/>
            <w:hideMark/>
          </w:tcPr>
          <w:p w:rsidR="00100FE9" w:rsidRPr="004020CC" w:rsidRDefault="00100FE9" w:rsidP="009736A7">
            <w:pPr>
              <w:spacing w:after="0" w:line="240" w:lineRule="auto"/>
              <w:jc w:val="right"/>
              <w:rPr>
                <w:rFonts w:ascii="Times New Roman" w:eastAsia="Times New Roman" w:hAnsi="Times New Roman" w:cs="Times New Roman"/>
                <w:b/>
              </w:rPr>
            </w:pPr>
            <w:r>
              <w:rPr>
                <w:rFonts w:ascii="Times New Roman" w:hAnsi="Times New Roman"/>
                <w:b/>
              </w:rPr>
              <w:t>3 604 500</w:t>
            </w:r>
          </w:p>
        </w:tc>
        <w:tc>
          <w:tcPr>
            <w:tcW w:w="1678" w:type="dxa"/>
            <w:shd w:val="clear" w:color="auto" w:fill="auto"/>
            <w:vAlign w:val="center"/>
            <w:hideMark/>
          </w:tcPr>
          <w:p w:rsidR="00100FE9" w:rsidRPr="004020CC" w:rsidRDefault="00100FE9" w:rsidP="009736A7">
            <w:pPr>
              <w:tabs>
                <w:tab w:val="left" w:pos="1462"/>
              </w:tabs>
              <w:spacing w:after="0" w:line="240" w:lineRule="auto"/>
              <w:jc w:val="right"/>
              <w:rPr>
                <w:rFonts w:ascii="Times New Roman" w:eastAsia="Times New Roman" w:hAnsi="Times New Roman" w:cs="Times New Roman"/>
                <w:b/>
              </w:rPr>
            </w:pPr>
            <w:r>
              <w:rPr>
                <w:rFonts w:ascii="Times New Roman" w:hAnsi="Times New Roman"/>
                <w:b/>
              </w:rPr>
              <w:t>9 038 121</w:t>
            </w:r>
          </w:p>
        </w:tc>
        <w:tc>
          <w:tcPr>
            <w:tcW w:w="1276" w:type="dxa"/>
            <w:shd w:val="clear" w:color="auto" w:fill="auto"/>
            <w:vAlign w:val="center"/>
            <w:hideMark/>
          </w:tcPr>
          <w:p w:rsidR="00100FE9" w:rsidRPr="004020CC" w:rsidRDefault="00100FE9" w:rsidP="009736A7">
            <w:pPr>
              <w:spacing w:after="0" w:line="240" w:lineRule="auto"/>
              <w:ind w:right="34"/>
              <w:jc w:val="right"/>
              <w:rPr>
                <w:rFonts w:ascii="Times New Roman" w:eastAsia="Times New Roman" w:hAnsi="Times New Roman" w:cs="Times New Roman"/>
                <w:b/>
              </w:rPr>
            </w:pPr>
            <w:r>
              <w:rPr>
                <w:rFonts w:ascii="Times New Roman" w:hAnsi="Times New Roman"/>
                <w:b/>
              </w:rPr>
              <w:t>251%</w:t>
            </w:r>
          </w:p>
        </w:tc>
      </w:tr>
      <w:tr w:rsidR="00100FE9" w:rsidRPr="008C587D" w:rsidTr="009736A7">
        <w:trPr>
          <w:trHeight w:val="255"/>
        </w:trPr>
        <w:tc>
          <w:tcPr>
            <w:tcW w:w="709" w:type="dxa"/>
            <w:shd w:val="clear" w:color="auto" w:fill="auto"/>
            <w:vAlign w:val="center"/>
            <w:hideMark/>
          </w:tcPr>
          <w:p w:rsidR="00100FE9" w:rsidRPr="008C587D" w:rsidRDefault="00100FE9" w:rsidP="004033F7">
            <w:pPr>
              <w:spacing w:after="0" w:line="240" w:lineRule="auto"/>
              <w:jc w:val="center"/>
              <w:rPr>
                <w:rFonts w:ascii="Times New Roman" w:eastAsia="Times New Roman" w:hAnsi="Times New Roman" w:cs="Times New Roman"/>
                <w:b/>
                <w:bCs/>
              </w:rPr>
            </w:pPr>
            <w:r>
              <w:rPr>
                <w:rFonts w:ascii="Times New Roman" w:hAnsi="Times New Roman"/>
                <w:b/>
                <w:bCs/>
              </w:rPr>
              <w:t>III</w:t>
            </w:r>
          </w:p>
        </w:tc>
        <w:tc>
          <w:tcPr>
            <w:tcW w:w="3609" w:type="dxa"/>
            <w:shd w:val="clear" w:color="auto" w:fill="auto"/>
            <w:vAlign w:val="center"/>
            <w:hideMark/>
          </w:tcPr>
          <w:p w:rsidR="00100FE9" w:rsidRPr="008C587D" w:rsidRDefault="00100FE9" w:rsidP="004033F7">
            <w:pPr>
              <w:spacing w:after="0" w:line="240" w:lineRule="auto"/>
              <w:rPr>
                <w:rFonts w:ascii="Times New Roman" w:eastAsia="Times New Roman" w:hAnsi="Times New Roman" w:cs="Times New Roman"/>
                <w:b/>
                <w:bCs/>
              </w:rPr>
            </w:pPr>
            <w:r>
              <w:rPr>
                <w:rFonts w:ascii="Times New Roman" w:hAnsi="Times New Roman"/>
                <w:b/>
                <w:bCs/>
              </w:rPr>
              <w:t>Total expenses for services rendering</w:t>
            </w:r>
          </w:p>
        </w:tc>
        <w:tc>
          <w:tcPr>
            <w:tcW w:w="808" w:type="dxa"/>
            <w:shd w:val="clear" w:color="auto" w:fill="auto"/>
            <w:vAlign w:val="center"/>
            <w:hideMark/>
          </w:tcPr>
          <w:p w:rsidR="00100FE9" w:rsidRPr="009736A7" w:rsidRDefault="00100FE9" w:rsidP="00F27889">
            <w:pPr>
              <w:spacing w:after="0" w:line="240" w:lineRule="auto"/>
              <w:jc w:val="center"/>
              <w:rPr>
                <w:rFonts w:ascii="Times New Roman" w:eastAsia="Times New Roman" w:hAnsi="Times New Roman" w:cs="Times New Roman"/>
                <w:bCs/>
                <w:sz w:val="20"/>
                <w:szCs w:val="20"/>
              </w:rPr>
            </w:pPr>
            <w:r>
              <w:rPr>
                <w:rFonts w:ascii="Times New Roman" w:hAnsi="Times New Roman"/>
                <w:bCs/>
                <w:sz w:val="20"/>
                <w:szCs w:val="20"/>
              </w:rPr>
              <w:t>-//-</w:t>
            </w:r>
          </w:p>
        </w:tc>
        <w:tc>
          <w:tcPr>
            <w:tcW w:w="1701" w:type="dxa"/>
            <w:shd w:val="clear" w:color="auto" w:fill="auto"/>
            <w:vAlign w:val="center"/>
            <w:hideMark/>
          </w:tcPr>
          <w:p w:rsidR="00100FE9" w:rsidRPr="008C587D" w:rsidRDefault="00100FE9" w:rsidP="009736A7">
            <w:pPr>
              <w:spacing w:after="0" w:line="240" w:lineRule="auto"/>
              <w:jc w:val="right"/>
              <w:rPr>
                <w:rFonts w:ascii="Times New Roman" w:eastAsia="Times New Roman" w:hAnsi="Times New Roman" w:cs="Times New Roman"/>
                <w:b/>
                <w:bCs/>
              </w:rPr>
            </w:pPr>
            <w:r>
              <w:rPr>
                <w:rFonts w:ascii="Times New Roman" w:hAnsi="Times New Roman"/>
                <w:b/>
                <w:bCs/>
              </w:rPr>
              <w:t>27 877 488</w:t>
            </w:r>
          </w:p>
        </w:tc>
        <w:tc>
          <w:tcPr>
            <w:tcW w:w="1678" w:type="dxa"/>
            <w:shd w:val="clear" w:color="auto" w:fill="auto"/>
            <w:vAlign w:val="center"/>
            <w:hideMark/>
          </w:tcPr>
          <w:p w:rsidR="00100FE9" w:rsidRPr="008C587D" w:rsidRDefault="00100FE9" w:rsidP="009736A7">
            <w:pPr>
              <w:tabs>
                <w:tab w:val="left" w:pos="1462"/>
              </w:tabs>
              <w:spacing w:after="0" w:line="240" w:lineRule="auto"/>
              <w:ind w:right="33"/>
              <w:jc w:val="right"/>
              <w:rPr>
                <w:rFonts w:ascii="Times New Roman" w:eastAsia="Times New Roman" w:hAnsi="Times New Roman" w:cs="Times New Roman"/>
                <w:b/>
                <w:bCs/>
              </w:rPr>
            </w:pPr>
            <w:r>
              <w:rPr>
                <w:rFonts w:ascii="Times New Roman" w:hAnsi="Times New Roman"/>
                <w:b/>
                <w:bCs/>
              </w:rPr>
              <w:t>27 289 771</w:t>
            </w:r>
          </w:p>
        </w:tc>
        <w:tc>
          <w:tcPr>
            <w:tcW w:w="1276" w:type="dxa"/>
            <w:shd w:val="clear" w:color="auto" w:fill="auto"/>
            <w:vAlign w:val="center"/>
            <w:hideMark/>
          </w:tcPr>
          <w:p w:rsidR="00100FE9" w:rsidRPr="008C587D" w:rsidRDefault="00100FE9" w:rsidP="009736A7">
            <w:pPr>
              <w:spacing w:after="0" w:line="240" w:lineRule="auto"/>
              <w:ind w:right="34"/>
              <w:jc w:val="right"/>
              <w:rPr>
                <w:rFonts w:ascii="Times New Roman" w:eastAsia="Times New Roman" w:hAnsi="Times New Roman" w:cs="Times New Roman"/>
                <w:b/>
                <w:bCs/>
              </w:rPr>
            </w:pPr>
            <w:r>
              <w:rPr>
                <w:rFonts w:ascii="Times New Roman" w:hAnsi="Times New Roman"/>
                <w:b/>
                <w:bCs/>
              </w:rPr>
              <w:t>98%</w:t>
            </w:r>
          </w:p>
        </w:tc>
      </w:tr>
      <w:tr w:rsidR="00100FE9" w:rsidRPr="008C587D" w:rsidTr="009736A7">
        <w:trPr>
          <w:trHeight w:val="255"/>
        </w:trPr>
        <w:tc>
          <w:tcPr>
            <w:tcW w:w="709" w:type="dxa"/>
            <w:shd w:val="clear" w:color="auto" w:fill="auto"/>
            <w:vAlign w:val="center"/>
            <w:hideMark/>
          </w:tcPr>
          <w:p w:rsidR="00100FE9" w:rsidRPr="008C587D" w:rsidRDefault="00100FE9" w:rsidP="004033F7">
            <w:pPr>
              <w:spacing w:after="0" w:line="240" w:lineRule="auto"/>
              <w:jc w:val="center"/>
              <w:rPr>
                <w:rFonts w:ascii="Times New Roman" w:eastAsia="Times New Roman" w:hAnsi="Times New Roman" w:cs="Times New Roman"/>
                <w:b/>
                <w:bCs/>
              </w:rPr>
            </w:pPr>
            <w:r>
              <w:rPr>
                <w:rFonts w:ascii="Times New Roman" w:hAnsi="Times New Roman"/>
                <w:b/>
                <w:bCs/>
              </w:rPr>
              <w:t>IV</w:t>
            </w:r>
          </w:p>
        </w:tc>
        <w:tc>
          <w:tcPr>
            <w:tcW w:w="3609" w:type="dxa"/>
            <w:shd w:val="clear" w:color="auto" w:fill="auto"/>
            <w:vAlign w:val="center"/>
            <w:hideMark/>
          </w:tcPr>
          <w:p w:rsidR="00100FE9" w:rsidRPr="008C587D" w:rsidRDefault="00100FE9" w:rsidP="004033F7">
            <w:pPr>
              <w:spacing w:after="0" w:line="240" w:lineRule="auto"/>
              <w:rPr>
                <w:rFonts w:ascii="Times New Roman" w:eastAsia="Times New Roman" w:hAnsi="Times New Roman" w:cs="Times New Roman"/>
                <w:b/>
                <w:bCs/>
              </w:rPr>
            </w:pPr>
            <w:r>
              <w:rPr>
                <w:rFonts w:ascii="Times New Roman" w:hAnsi="Times New Roman"/>
                <w:b/>
                <w:bCs/>
              </w:rPr>
              <w:t>Profit (RBA*SP)</w:t>
            </w:r>
          </w:p>
        </w:tc>
        <w:tc>
          <w:tcPr>
            <w:tcW w:w="808" w:type="dxa"/>
            <w:shd w:val="clear" w:color="auto" w:fill="auto"/>
            <w:vAlign w:val="center"/>
            <w:hideMark/>
          </w:tcPr>
          <w:p w:rsidR="00100FE9" w:rsidRPr="009736A7" w:rsidRDefault="00100FE9" w:rsidP="00F27889">
            <w:pPr>
              <w:spacing w:after="0" w:line="240" w:lineRule="auto"/>
              <w:jc w:val="center"/>
              <w:rPr>
                <w:rFonts w:ascii="Times New Roman" w:eastAsia="Times New Roman" w:hAnsi="Times New Roman" w:cs="Times New Roman"/>
                <w:bCs/>
                <w:sz w:val="20"/>
                <w:szCs w:val="20"/>
              </w:rPr>
            </w:pPr>
            <w:r>
              <w:rPr>
                <w:rFonts w:ascii="Times New Roman" w:hAnsi="Times New Roman"/>
                <w:bCs/>
                <w:sz w:val="20"/>
                <w:szCs w:val="20"/>
              </w:rPr>
              <w:t>-//-</w:t>
            </w:r>
          </w:p>
        </w:tc>
        <w:tc>
          <w:tcPr>
            <w:tcW w:w="1701" w:type="dxa"/>
            <w:shd w:val="clear" w:color="auto" w:fill="auto"/>
            <w:vAlign w:val="center"/>
            <w:hideMark/>
          </w:tcPr>
          <w:p w:rsidR="00100FE9" w:rsidRPr="008C587D" w:rsidRDefault="00100FE9" w:rsidP="009736A7">
            <w:pPr>
              <w:spacing w:after="0" w:line="240" w:lineRule="auto"/>
              <w:jc w:val="right"/>
              <w:rPr>
                <w:rFonts w:ascii="Times New Roman" w:eastAsia="Times New Roman" w:hAnsi="Times New Roman" w:cs="Times New Roman"/>
                <w:b/>
                <w:bCs/>
              </w:rPr>
            </w:pPr>
            <w:r>
              <w:rPr>
                <w:rFonts w:ascii="Times New Roman" w:hAnsi="Times New Roman"/>
                <w:b/>
                <w:bCs/>
              </w:rPr>
              <w:t>51 995 614</w:t>
            </w:r>
          </w:p>
        </w:tc>
        <w:tc>
          <w:tcPr>
            <w:tcW w:w="1678" w:type="dxa"/>
            <w:shd w:val="clear" w:color="auto" w:fill="auto"/>
            <w:vAlign w:val="center"/>
            <w:hideMark/>
          </w:tcPr>
          <w:p w:rsidR="00100FE9" w:rsidRPr="008C587D" w:rsidRDefault="00100FE9" w:rsidP="009736A7">
            <w:pPr>
              <w:tabs>
                <w:tab w:val="left" w:pos="1462"/>
              </w:tabs>
              <w:spacing w:after="0" w:line="240" w:lineRule="auto"/>
              <w:jc w:val="right"/>
              <w:rPr>
                <w:rFonts w:ascii="Times New Roman" w:eastAsia="Times New Roman" w:hAnsi="Times New Roman" w:cs="Times New Roman"/>
                <w:b/>
                <w:bCs/>
              </w:rPr>
            </w:pPr>
            <w:r>
              <w:rPr>
                <w:rFonts w:ascii="Times New Roman" w:hAnsi="Times New Roman"/>
                <w:b/>
                <w:bCs/>
              </w:rPr>
              <w:t>51 813 959</w:t>
            </w:r>
          </w:p>
        </w:tc>
        <w:tc>
          <w:tcPr>
            <w:tcW w:w="1276" w:type="dxa"/>
            <w:shd w:val="clear" w:color="auto" w:fill="auto"/>
            <w:vAlign w:val="center"/>
            <w:hideMark/>
          </w:tcPr>
          <w:p w:rsidR="00100FE9" w:rsidRPr="008C587D" w:rsidRDefault="00100FE9" w:rsidP="009736A7">
            <w:pPr>
              <w:spacing w:after="0" w:line="240" w:lineRule="auto"/>
              <w:ind w:right="34"/>
              <w:jc w:val="right"/>
              <w:rPr>
                <w:rFonts w:ascii="Times New Roman" w:eastAsia="Times New Roman" w:hAnsi="Times New Roman" w:cs="Times New Roman"/>
                <w:b/>
                <w:bCs/>
              </w:rPr>
            </w:pPr>
            <w:r>
              <w:rPr>
                <w:rFonts w:ascii="Times New Roman" w:hAnsi="Times New Roman"/>
                <w:b/>
                <w:bCs/>
              </w:rPr>
              <w:t>100%</w:t>
            </w:r>
          </w:p>
        </w:tc>
      </w:tr>
      <w:tr w:rsidR="00100FE9" w:rsidRPr="008C587D" w:rsidTr="009736A7">
        <w:trPr>
          <w:trHeight w:val="73"/>
        </w:trPr>
        <w:tc>
          <w:tcPr>
            <w:tcW w:w="709" w:type="dxa"/>
            <w:shd w:val="clear" w:color="auto" w:fill="auto"/>
            <w:vAlign w:val="center"/>
            <w:hideMark/>
          </w:tcPr>
          <w:p w:rsidR="00100FE9" w:rsidRPr="008C587D" w:rsidRDefault="00100FE9" w:rsidP="004033F7">
            <w:pPr>
              <w:spacing w:after="0" w:line="240" w:lineRule="auto"/>
              <w:jc w:val="center"/>
              <w:rPr>
                <w:rFonts w:ascii="Times New Roman" w:eastAsia="Times New Roman" w:hAnsi="Times New Roman" w:cs="Times New Roman"/>
                <w:b/>
                <w:bCs/>
              </w:rPr>
            </w:pPr>
            <w:r>
              <w:rPr>
                <w:rFonts w:ascii="Times New Roman" w:hAnsi="Times New Roman"/>
                <w:b/>
                <w:bCs/>
              </w:rPr>
              <w:t>VI</w:t>
            </w:r>
          </w:p>
        </w:tc>
        <w:tc>
          <w:tcPr>
            <w:tcW w:w="3609" w:type="dxa"/>
            <w:shd w:val="clear" w:color="auto" w:fill="auto"/>
            <w:vAlign w:val="center"/>
            <w:hideMark/>
          </w:tcPr>
          <w:p w:rsidR="00100FE9" w:rsidRPr="008C587D" w:rsidRDefault="00100FE9" w:rsidP="004033F7">
            <w:pPr>
              <w:spacing w:after="0" w:line="240" w:lineRule="auto"/>
              <w:rPr>
                <w:rFonts w:ascii="Times New Roman" w:eastAsia="Times New Roman" w:hAnsi="Times New Roman" w:cs="Times New Roman"/>
                <w:b/>
                <w:bCs/>
              </w:rPr>
            </w:pPr>
            <w:r>
              <w:rPr>
                <w:rFonts w:ascii="Times New Roman" w:hAnsi="Times New Roman"/>
                <w:b/>
                <w:bCs/>
              </w:rPr>
              <w:t>Total incomes</w:t>
            </w:r>
          </w:p>
        </w:tc>
        <w:tc>
          <w:tcPr>
            <w:tcW w:w="808" w:type="dxa"/>
            <w:shd w:val="clear" w:color="auto" w:fill="auto"/>
            <w:vAlign w:val="center"/>
            <w:hideMark/>
          </w:tcPr>
          <w:p w:rsidR="00100FE9" w:rsidRPr="009736A7" w:rsidRDefault="00100FE9" w:rsidP="00F27889">
            <w:pPr>
              <w:spacing w:after="0" w:line="240" w:lineRule="auto"/>
              <w:jc w:val="center"/>
              <w:rPr>
                <w:rFonts w:ascii="Times New Roman" w:eastAsia="Times New Roman" w:hAnsi="Times New Roman" w:cs="Times New Roman"/>
                <w:bCs/>
                <w:sz w:val="20"/>
                <w:szCs w:val="20"/>
              </w:rPr>
            </w:pPr>
            <w:r>
              <w:rPr>
                <w:rFonts w:ascii="Times New Roman" w:hAnsi="Times New Roman"/>
                <w:bCs/>
                <w:sz w:val="20"/>
                <w:szCs w:val="20"/>
              </w:rPr>
              <w:t>-//-</w:t>
            </w:r>
          </w:p>
        </w:tc>
        <w:tc>
          <w:tcPr>
            <w:tcW w:w="1701" w:type="dxa"/>
            <w:shd w:val="clear" w:color="auto" w:fill="auto"/>
            <w:vAlign w:val="center"/>
            <w:hideMark/>
          </w:tcPr>
          <w:p w:rsidR="00100FE9" w:rsidRPr="008C587D" w:rsidRDefault="00100FE9" w:rsidP="009736A7">
            <w:pPr>
              <w:spacing w:after="0" w:line="240" w:lineRule="auto"/>
              <w:jc w:val="right"/>
              <w:rPr>
                <w:rFonts w:ascii="Times New Roman" w:eastAsia="Times New Roman" w:hAnsi="Times New Roman" w:cs="Times New Roman"/>
                <w:b/>
                <w:bCs/>
              </w:rPr>
            </w:pPr>
            <w:r>
              <w:rPr>
                <w:rFonts w:ascii="Times New Roman" w:hAnsi="Times New Roman"/>
                <w:b/>
                <w:bCs/>
              </w:rPr>
              <w:t>79 873 102</w:t>
            </w:r>
          </w:p>
        </w:tc>
        <w:tc>
          <w:tcPr>
            <w:tcW w:w="1678" w:type="dxa"/>
            <w:shd w:val="clear" w:color="auto" w:fill="auto"/>
            <w:vAlign w:val="center"/>
            <w:hideMark/>
          </w:tcPr>
          <w:p w:rsidR="00100FE9" w:rsidRPr="008C587D" w:rsidRDefault="00100FE9" w:rsidP="009736A7">
            <w:pPr>
              <w:tabs>
                <w:tab w:val="left" w:pos="1462"/>
              </w:tabs>
              <w:spacing w:after="0" w:line="240" w:lineRule="auto"/>
              <w:ind w:right="33"/>
              <w:jc w:val="right"/>
              <w:rPr>
                <w:rFonts w:ascii="Times New Roman" w:eastAsia="Times New Roman" w:hAnsi="Times New Roman" w:cs="Times New Roman"/>
                <w:b/>
                <w:bCs/>
              </w:rPr>
            </w:pPr>
            <w:r>
              <w:rPr>
                <w:rFonts w:ascii="Times New Roman" w:hAnsi="Times New Roman"/>
                <w:b/>
                <w:bCs/>
              </w:rPr>
              <w:t>79 103 730</w:t>
            </w:r>
          </w:p>
        </w:tc>
        <w:tc>
          <w:tcPr>
            <w:tcW w:w="1276" w:type="dxa"/>
            <w:shd w:val="clear" w:color="auto" w:fill="auto"/>
            <w:vAlign w:val="center"/>
            <w:hideMark/>
          </w:tcPr>
          <w:p w:rsidR="00100FE9" w:rsidRPr="008C587D" w:rsidRDefault="00100FE9" w:rsidP="009736A7">
            <w:pPr>
              <w:spacing w:after="0" w:line="240" w:lineRule="auto"/>
              <w:ind w:right="34"/>
              <w:jc w:val="right"/>
              <w:rPr>
                <w:rFonts w:ascii="Times New Roman" w:eastAsia="Times New Roman" w:hAnsi="Times New Roman" w:cs="Times New Roman"/>
                <w:b/>
                <w:bCs/>
              </w:rPr>
            </w:pPr>
            <w:r>
              <w:rPr>
                <w:rFonts w:ascii="Times New Roman" w:hAnsi="Times New Roman"/>
                <w:b/>
                <w:bCs/>
              </w:rPr>
              <w:t>99%</w:t>
            </w:r>
          </w:p>
        </w:tc>
      </w:tr>
      <w:tr w:rsidR="00100FE9" w:rsidRPr="008C587D" w:rsidTr="009736A7">
        <w:trPr>
          <w:trHeight w:val="234"/>
        </w:trPr>
        <w:tc>
          <w:tcPr>
            <w:tcW w:w="709" w:type="dxa"/>
            <w:shd w:val="clear" w:color="auto" w:fill="auto"/>
            <w:vAlign w:val="center"/>
            <w:hideMark/>
          </w:tcPr>
          <w:p w:rsidR="00100FE9" w:rsidRPr="008C587D" w:rsidRDefault="00100FE9" w:rsidP="004033F7">
            <w:pPr>
              <w:spacing w:after="0" w:line="240" w:lineRule="auto"/>
              <w:jc w:val="center"/>
              <w:rPr>
                <w:rFonts w:ascii="Times New Roman" w:eastAsia="Times New Roman" w:hAnsi="Times New Roman" w:cs="Times New Roman"/>
                <w:b/>
                <w:bCs/>
              </w:rPr>
            </w:pPr>
            <w:r>
              <w:rPr>
                <w:rFonts w:ascii="Times New Roman" w:hAnsi="Times New Roman"/>
                <w:b/>
                <w:bCs/>
              </w:rPr>
              <w:t>VII</w:t>
            </w:r>
          </w:p>
        </w:tc>
        <w:tc>
          <w:tcPr>
            <w:tcW w:w="3609" w:type="dxa"/>
            <w:shd w:val="clear" w:color="auto" w:fill="auto"/>
            <w:vAlign w:val="center"/>
            <w:hideMark/>
          </w:tcPr>
          <w:p w:rsidR="00100FE9" w:rsidRPr="008C587D" w:rsidRDefault="00100FE9" w:rsidP="004033F7">
            <w:pPr>
              <w:spacing w:after="0" w:line="240" w:lineRule="auto"/>
              <w:rPr>
                <w:rFonts w:ascii="Times New Roman" w:eastAsia="Times New Roman" w:hAnsi="Times New Roman" w:cs="Times New Roman"/>
                <w:b/>
                <w:bCs/>
              </w:rPr>
            </w:pPr>
            <w:r>
              <w:rPr>
                <w:rFonts w:ascii="Times New Roman" w:hAnsi="Times New Roman"/>
                <w:b/>
                <w:bCs/>
              </w:rPr>
              <w:t>Scope of services (goods, works) to be rendered</w:t>
            </w:r>
          </w:p>
        </w:tc>
        <w:tc>
          <w:tcPr>
            <w:tcW w:w="808" w:type="dxa"/>
            <w:shd w:val="clear" w:color="auto" w:fill="auto"/>
            <w:vAlign w:val="center"/>
            <w:hideMark/>
          </w:tcPr>
          <w:p w:rsidR="00100FE9" w:rsidRPr="009736A7" w:rsidRDefault="00100FE9" w:rsidP="00F27889">
            <w:pPr>
              <w:spacing w:after="0" w:line="240" w:lineRule="auto"/>
              <w:jc w:val="center"/>
              <w:rPr>
                <w:rFonts w:ascii="Times New Roman" w:eastAsia="Times New Roman" w:hAnsi="Times New Roman" w:cs="Times New Roman"/>
                <w:b/>
                <w:bCs/>
                <w:sz w:val="20"/>
                <w:szCs w:val="20"/>
              </w:rPr>
            </w:pPr>
            <w:r>
              <w:rPr>
                <w:rFonts w:ascii="Times New Roman" w:hAnsi="Times New Roman"/>
                <w:b/>
                <w:bCs/>
                <w:sz w:val="20"/>
                <w:szCs w:val="20"/>
              </w:rPr>
              <w:t>thous/m</w:t>
            </w:r>
            <w:r>
              <w:rPr>
                <w:rFonts w:ascii="Times New Roman" w:hAnsi="Times New Roman"/>
                <w:b/>
                <w:bCs/>
                <w:sz w:val="20"/>
                <w:szCs w:val="20"/>
                <w:vertAlign w:val="superscript"/>
              </w:rPr>
              <w:t xml:space="preserve">3 </w:t>
            </w:r>
          </w:p>
        </w:tc>
        <w:tc>
          <w:tcPr>
            <w:tcW w:w="1701" w:type="dxa"/>
            <w:shd w:val="clear" w:color="auto" w:fill="auto"/>
            <w:vAlign w:val="center"/>
            <w:hideMark/>
          </w:tcPr>
          <w:p w:rsidR="00100FE9" w:rsidRPr="008C587D" w:rsidRDefault="00100FE9" w:rsidP="009736A7">
            <w:pPr>
              <w:spacing w:after="0" w:line="240" w:lineRule="auto"/>
              <w:jc w:val="right"/>
              <w:rPr>
                <w:rFonts w:ascii="Times New Roman" w:eastAsia="Times New Roman" w:hAnsi="Times New Roman" w:cs="Times New Roman"/>
                <w:b/>
                <w:bCs/>
              </w:rPr>
            </w:pPr>
            <w:r>
              <w:rPr>
                <w:rFonts w:ascii="Times New Roman" w:hAnsi="Times New Roman"/>
                <w:b/>
                <w:bCs/>
              </w:rPr>
              <w:t>5 000 000</w:t>
            </w:r>
          </w:p>
        </w:tc>
        <w:tc>
          <w:tcPr>
            <w:tcW w:w="1678" w:type="dxa"/>
            <w:shd w:val="clear" w:color="auto" w:fill="auto"/>
            <w:vAlign w:val="center"/>
            <w:hideMark/>
          </w:tcPr>
          <w:p w:rsidR="00100FE9" w:rsidRPr="008C587D" w:rsidRDefault="00100FE9" w:rsidP="009736A7">
            <w:pPr>
              <w:tabs>
                <w:tab w:val="left" w:pos="1462"/>
              </w:tabs>
              <w:spacing w:after="0" w:line="240" w:lineRule="auto"/>
              <w:jc w:val="right"/>
              <w:rPr>
                <w:rFonts w:ascii="Times New Roman" w:eastAsia="Times New Roman" w:hAnsi="Times New Roman" w:cs="Times New Roman"/>
                <w:b/>
                <w:bCs/>
              </w:rPr>
            </w:pPr>
            <w:r>
              <w:rPr>
                <w:rFonts w:ascii="Times New Roman" w:hAnsi="Times New Roman"/>
                <w:b/>
                <w:bCs/>
              </w:rPr>
              <w:t>4 377 385</w:t>
            </w:r>
          </w:p>
        </w:tc>
        <w:tc>
          <w:tcPr>
            <w:tcW w:w="1276" w:type="dxa"/>
            <w:shd w:val="clear" w:color="auto" w:fill="auto"/>
            <w:vAlign w:val="center"/>
            <w:hideMark/>
          </w:tcPr>
          <w:p w:rsidR="00100FE9" w:rsidRPr="008C587D" w:rsidRDefault="00100FE9" w:rsidP="009736A7">
            <w:pPr>
              <w:spacing w:after="0" w:line="240" w:lineRule="auto"/>
              <w:ind w:right="34"/>
              <w:jc w:val="right"/>
              <w:rPr>
                <w:rFonts w:ascii="Times New Roman" w:eastAsia="Times New Roman" w:hAnsi="Times New Roman" w:cs="Times New Roman"/>
                <w:b/>
                <w:bCs/>
              </w:rPr>
            </w:pPr>
            <w:r>
              <w:rPr>
                <w:rFonts w:ascii="Times New Roman" w:hAnsi="Times New Roman"/>
                <w:b/>
                <w:bCs/>
              </w:rPr>
              <w:t>88%</w:t>
            </w:r>
          </w:p>
        </w:tc>
      </w:tr>
      <w:tr w:rsidR="00100FE9" w:rsidRPr="008C587D" w:rsidTr="009736A7">
        <w:trPr>
          <w:trHeight w:val="625"/>
        </w:trPr>
        <w:tc>
          <w:tcPr>
            <w:tcW w:w="709" w:type="dxa"/>
            <w:shd w:val="clear" w:color="auto" w:fill="auto"/>
            <w:vAlign w:val="center"/>
            <w:hideMark/>
          </w:tcPr>
          <w:p w:rsidR="00100FE9" w:rsidRPr="008C587D" w:rsidRDefault="00100FE9" w:rsidP="004033F7">
            <w:pPr>
              <w:spacing w:after="0" w:line="240" w:lineRule="auto"/>
              <w:jc w:val="center"/>
              <w:rPr>
                <w:rFonts w:ascii="Times New Roman" w:eastAsia="Times New Roman" w:hAnsi="Times New Roman" w:cs="Times New Roman"/>
                <w:b/>
                <w:bCs/>
              </w:rPr>
            </w:pPr>
            <w:r>
              <w:rPr>
                <w:rFonts w:ascii="Times New Roman" w:hAnsi="Times New Roman"/>
                <w:b/>
                <w:bCs/>
              </w:rPr>
              <w:t>VIII</w:t>
            </w:r>
          </w:p>
        </w:tc>
        <w:tc>
          <w:tcPr>
            <w:tcW w:w="3609" w:type="dxa"/>
            <w:shd w:val="clear" w:color="auto" w:fill="auto"/>
            <w:vAlign w:val="center"/>
            <w:hideMark/>
          </w:tcPr>
          <w:p w:rsidR="00100FE9" w:rsidRPr="008C587D" w:rsidRDefault="00100FE9" w:rsidP="004033F7">
            <w:pPr>
              <w:spacing w:after="0" w:line="240" w:lineRule="auto"/>
              <w:rPr>
                <w:rFonts w:ascii="Times New Roman" w:eastAsia="Times New Roman" w:hAnsi="Times New Roman" w:cs="Times New Roman"/>
                <w:b/>
                <w:bCs/>
              </w:rPr>
            </w:pPr>
            <w:r>
              <w:rPr>
                <w:rFonts w:ascii="Times New Roman" w:hAnsi="Times New Roman"/>
                <w:b/>
                <w:bCs/>
              </w:rPr>
              <w:t>Tariff (excluding VAT)</w:t>
            </w:r>
          </w:p>
        </w:tc>
        <w:tc>
          <w:tcPr>
            <w:tcW w:w="808" w:type="dxa"/>
            <w:shd w:val="clear" w:color="auto" w:fill="auto"/>
            <w:vAlign w:val="center"/>
            <w:hideMark/>
          </w:tcPr>
          <w:p w:rsidR="00100FE9" w:rsidRPr="009736A7" w:rsidRDefault="00100FE9" w:rsidP="00537261">
            <w:pPr>
              <w:spacing w:after="0" w:line="240" w:lineRule="auto"/>
              <w:jc w:val="center"/>
              <w:rPr>
                <w:rFonts w:ascii="Times New Roman" w:eastAsia="Times New Roman" w:hAnsi="Times New Roman" w:cs="Times New Roman"/>
                <w:b/>
                <w:bCs/>
                <w:sz w:val="20"/>
                <w:szCs w:val="20"/>
              </w:rPr>
            </w:pPr>
            <w:r>
              <w:rPr>
                <w:rFonts w:ascii="Times New Roman" w:hAnsi="Times New Roman"/>
                <w:b/>
                <w:bCs/>
                <w:sz w:val="20"/>
                <w:szCs w:val="20"/>
              </w:rPr>
              <w:t>tenge/ 1000 m</w:t>
            </w:r>
            <w:r>
              <w:rPr>
                <w:rFonts w:ascii="Times New Roman" w:hAnsi="Times New Roman"/>
                <w:b/>
                <w:bCs/>
                <w:sz w:val="20"/>
                <w:szCs w:val="20"/>
                <w:vertAlign w:val="superscript"/>
              </w:rPr>
              <w:t>3</w:t>
            </w:r>
          </w:p>
        </w:tc>
        <w:tc>
          <w:tcPr>
            <w:tcW w:w="1701" w:type="dxa"/>
            <w:shd w:val="clear" w:color="auto" w:fill="auto"/>
            <w:vAlign w:val="center"/>
            <w:hideMark/>
          </w:tcPr>
          <w:p w:rsidR="00100FE9" w:rsidRPr="008C587D" w:rsidRDefault="00100FE9" w:rsidP="009736A7">
            <w:pPr>
              <w:spacing w:after="0" w:line="240" w:lineRule="auto"/>
              <w:jc w:val="right"/>
              <w:rPr>
                <w:rFonts w:ascii="Times New Roman" w:eastAsia="Times New Roman" w:hAnsi="Times New Roman" w:cs="Times New Roman"/>
                <w:b/>
                <w:bCs/>
              </w:rPr>
            </w:pPr>
            <w:r>
              <w:rPr>
                <w:rFonts w:ascii="Times New Roman" w:hAnsi="Times New Roman"/>
                <w:b/>
                <w:bCs/>
              </w:rPr>
              <w:t>15 975*</w:t>
            </w:r>
          </w:p>
        </w:tc>
        <w:tc>
          <w:tcPr>
            <w:tcW w:w="1678" w:type="dxa"/>
            <w:shd w:val="clear" w:color="auto" w:fill="auto"/>
            <w:vAlign w:val="center"/>
            <w:hideMark/>
          </w:tcPr>
          <w:p w:rsidR="00100FE9" w:rsidRPr="008C587D" w:rsidRDefault="00100FE9" w:rsidP="009736A7">
            <w:pPr>
              <w:tabs>
                <w:tab w:val="left" w:pos="1462"/>
              </w:tabs>
              <w:spacing w:after="0" w:line="240" w:lineRule="auto"/>
              <w:jc w:val="right"/>
              <w:rPr>
                <w:rFonts w:ascii="Times New Roman" w:eastAsia="Times New Roman" w:hAnsi="Times New Roman" w:cs="Times New Roman"/>
                <w:b/>
                <w:bCs/>
              </w:rPr>
            </w:pPr>
            <w:r>
              <w:rPr>
                <w:rFonts w:ascii="Times New Roman" w:hAnsi="Times New Roman"/>
                <w:b/>
                <w:bCs/>
              </w:rPr>
              <w:t>18 071</w:t>
            </w:r>
          </w:p>
        </w:tc>
        <w:tc>
          <w:tcPr>
            <w:tcW w:w="1276" w:type="dxa"/>
            <w:shd w:val="clear" w:color="auto" w:fill="auto"/>
            <w:vAlign w:val="center"/>
            <w:hideMark/>
          </w:tcPr>
          <w:p w:rsidR="00100FE9" w:rsidRPr="008C587D" w:rsidRDefault="00100FE9" w:rsidP="009736A7">
            <w:pPr>
              <w:spacing w:after="0" w:line="240" w:lineRule="auto"/>
              <w:ind w:right="34"/>
              <w:jc w:val="right"/>
              <w:rPr>
                <w:rFonts w:ascii="Times New Roman" w:eastAsia="Times New Roman" w:hAnsi="Times New Roman" w:cs="Times New Roman"/>
                <w:b/>
                <w:bCs/>
                <w:lang w:eastAsia="zh-CN"/>
              </w:rPr>
            </w:pPr>
          </w:p>
        </w:tc>
      </w:tr>
    </w:tbl>
    <w:p w:rsidR="0037094C" w:rsidRPr="004020CC" w:rsidRDefault="00537261" w:rsidP="00537261">
      <w:pPr>
        <w:spacing w:after="0"/>
        <w:rPr>
          <w:rFonts w:ascii="Times New Roman" w:eastAsia="+mn-ea" w:hAnsi="Times New Roman" w:cs="Times New Roman"/>
          <w:color w:val="000000"/>
          <w:kern w:val="24"/>
          <w:sz w:val="20"/>
          <w:szCs w:val="20"/>
        </w:rPr>
      </w:pPr>
      <w:r>
        <w:rPr>
          <w:rFonts w:ascii="Times New Roman" w:hAnsi="Times New Roman"/>
          <w:color w:val="000000"/>
          <w:sz w:val="20"/>
          <w:szCs w:val="20"/>
        </w:rPr>
        <w:t xml:space="preserve">* - </w:t>
      </w:r>
      <w:r>
        <w:rPr>
          <w:rFonts w:ascii="Times New Roman" w:hAnsi="Times New Roman"/>
          <w:i/>
          <w:iCs/>
          <w:color w:val="000000"/>
          <w:sz w:val="20"/>
          <w:szCs w:val="20"/>
        </w:rPr>
        <w:t xml:space="preserve">the average tariff for 2015-2019 is 18,071 KZT per 1000 m3 </w:t>
      </w:r>
      <w:r>
        <w:rPr>
          <w:rFonts w:ascii="Times New Roman" w:hAnsi="Times New Roman"/>
          <w:color w:val="000000"/>
          <w:sz w:val="20"/>
          <w:szCs w:val="20"/>
        </w:rPr>
        <w:t>excluding VAT.</w:t>
      </w:r>
    </w:p>
    <w:p w:rsidR="00537261" w:rsidRPr="00537261" w:rsidRDefault="00537261" w:rsidP="00537261">
      <w:pPr>
        <w:spacing w:after="0"/>
        <w:rPr>
          <w:rFonts w:ascii="Times New Roman" w:hAnsi="Times New Roman" w:cs="Times New Roman"/>
          <w:sz w:val="18"/>
          <w:szCs w:val="18"/>
        </w:rPr>
      </w:pPr>
    </w:p>
    <w:p w:rsidR="0037094C" w:rsidRPr="008C587D" w:rsidRDefault="008C587D" w:rsidP="00537261">
      <w:pPr>
        <w:spacing w:after="0"/>
        <w:ind w:firstLine="426"/>
        <w:jc w:val="both"/>
        <w:rPr>
          <w:rFonts w:ascii="Times New Roman" w:hAnsi="Times New Roman" w:cs="Times New Roman"/>
          <w:b/>
          <w:bCs/>
        </w:rPr>
      </w:pPr>
      <w:r>
        <w:rPr>
          <w:rFonts w:ascii="Times New Roman" w:hAnsi="Times New Roman"/>
          <w:b/>
          <w:bCs/>
        </w:rPr>
        <w:t xml:space="preserve">The main reasons for the deviation in the implementation of the tariff estimate: </w:t>
      </w:r>
    </w:p>
    <w:p w:rsidR="008C587D" w:rsidRPr="00537261" w:rsidRDefault="008C587D" w:rsidP="00537261">
      <w:pPr>
        <w:spacing w:after="0"/>
        <w:ind w:firstLine="426"/>
        <w:jc w:val="both"/>
        <w:rPr>
          <w:rFonts w:ascii="Times New Roman" w:hAnsi="Times New Roman" w:cs="Times New Roman"/>
          <w:b/>
          <w:bCs/>
          <w:sz w:val="14"/>
          <w:szCs w:val="14"/>
        </w:rPr>
      </w:pPr>
    </w:p>
    <w:p w:rsidR="008C587D" w:rsidRPr="008C587D" w:rsidRDefault="008C587D" w:rsidP="00537261">
      <w:pPr>
        <w:spacing w:after="0"/>
        <w:ind w:firstLine="426"/>
        <w:jc w:val="both"/>
        <w:rPr>
          <w:rFonts w:ascii="Times New Roman" w:hAnsi="Times New Roman" w:cs="Times New Roman"/>
          <w:b/>
          <w:bCs/>
        </w:rPr>
      </w:pPr>
      <w:r>
        <w:rPr>
          <w:rFonts w:ascii="Times New Roman" w:hAnsi="Times New Roman"/>
          <w:b/>
          <w:bCs/>
        </w:rPr>
        <w:t xml:space="preserve">The total cost of provision of services in the Approved Tariff Estimate is - 27,877, 488 thous. KZT excluding VAT, the actual performance is  27, 289, 771  thous. KZT excluding VAT or 98%, including: </w:t>
      </w:r>
    </w:p>
    <w:p w:rsidR="00E42327" w:rsidRPr="008C587D" w:rsidRDefault="009E665B" w:rsidP="00537261">
      <w:pPr>
        <w:numPr>
          <w:ilvl w:val="0"/>
          <w:numId w:val="12"/>
        </w:numPr>
        <w:spacing w:after="0"/>
        <w:jc w:val="both"/>
        <w:rPr>
          <w:rFonts w:ascii="Times New Roman" w:hAnsi="Times New Roman" w:cs="Times New Roman"/>
          <w:bCs/>
        </w:rPr>
      </w:pPr>
      <w:r>
        <w:rPr>
          <w:rFonts w:ascii="Times New Roman" w:hAnsi="Times New Roman"/>
          <w:bCs/>
        </w:rPr>
        <w:t>Costs for the production of goods and services: the plan for the Tariff estimate is  23, 265, 784 thous. KZT excluding VAT, the actual execution -  16, 551,205 thous. KZT excluding VAT or 71%.</w:t>
      </w:r>
    </w:p>
    <w:p w:rsidR="00E42327" w:rsidRPr="008C587D" w:rsidRDefault="009E665B" w:rsidP="00537261">
      <w:pPr>
        <w:numPr>
          <w:ilvl w:val="0"/>
          <w:numId w:val="12"/>
        </w:numPr>
        <w:spacing w:after="0"/>
        <w:jc w:val="both"/>
        <w:rPr>
          <w:rFonts w:ascii="Times New Roman" w:hAnsi="Times New Roman" w:cs="Times New Roman"/>
          <w:bCs/>
        </w:rPr>
      </w:pPr>
      <w:r>
        <w:rPr>
          <w:rFonts w:ascii="Times New Roman" w:hAnsi="Times New Roman"/>
          <w:bCs/>
        </w:rPr>
        <w:t xml:space="preserve">Expenses of the period: the plan for the TE is  4, 611,704 thous. KZT excluding VAT, the actual execution  is             10, 738, 567 thous. KZT excluding VAT or 233%. </w:t>
      </w:r>
    </w:p>
    <w:p w:rsidR="00E42327" w:rsidRPr="008C587D" w:rsidRDefault="009E665B" w:rsidP="00537261">
      <w:pPr>
        <w:numPr>
          <w:ilvl w:val="0"/>
          <w:numId w:val="13"/>
        </w:numPr>
        <w:spacing w:after="0"/>
        <w:jc w:val="both"/>
        <w:rPr>
          <w:rFonts w:ascii="Times New Roman" w:hAnsi="Times New Roman" w:cs="Times New Roman"/>
          <w:bCs/>
        </w:rPr>
      </w:pPr>
      <w:r>
        <w:rPr>
          <w:rFonts w:ascii="Times New Roman" w:hAnsi="Times New Roman"/>
          <w:bCs/>
        </w:rPr>
        <w:t>Costs for production of goods and provision of services  the saving makes:</w:t>
      </w:r>
    </w:p>
    <w:p w:rsidR="00E42327" w:rsidRPr="008C587D" w:rsidRDefault="009E665B" w:rsidP="00537261">
      <w:pPr>
        <w:numPr>
          <w:ilvl w:val="0"/>
          <w:numId w:val="14"/>
        </w:numPr>
        <w:spacing w:after="0"/>
        <w:jc w:val="both"/>
        <w:rPr>
          <w:rFonts w:ascii="Times New Roman" w:hAnsi="Times New Roman" w:cs="Times New Roman"/>
          <w:bCs/>
        </w:rPr>
      </w:pPr>
      <w:r>
        <w:rPr>
          <w:rFonts w:ascii="Times New Roman" w:hAnsi="Times New Roman"/>
          <w:bCs/>
        </w:rPr>
        <w:t>transferring the dates of commissioning of some production facilities;</w:t>
      </w:r>
    </w:p>
    <w:p w:rsidR="00E42327" w:rsidRPr="008C587D" w:rsidRDefault="009E665B" w:rsidP="00537261">
      <w:pPr>
        <w:numPr>
          <w:ilvl w:val="0"/>
          <w:numId w:val="14"/>
        </w:numPr>
        <w:spacing w:after="0"/>
        <w:jc w:val="both"/>
        <w:rPr>
          <w:rFonts w:ascii="Times New Roman" w:hAnsi="Times New Roman" w:cs="Times New Roman"/>
          <w:bCs/>
        </w:rPr>
      </w:pPr>
      <w:r>
        <w:rPr>
          <w:rFonts w:ascii="Times New Roman" w:hAnsi="Times New Roman"/>
          <w:bCs/>
        </w:rPr>
        <w:t>conclusion of contracts for smaller amounts;</w:t>
      </w:r>
    </w:p>
    <w:p w:rsidR="00E42327" w:rsidRPr="008C587D" w:rsidRDefault="009E665B" w:rsidP="00537261">
      <w:pPr>
        <w:numPr>
          <w:ilvl w:val="0"/>
          <w:numId w:val="14"/>
        </w:numPr>
        <w:spacing w:after="0"/>
        <w:jc w:val="both"/>
        <w:rPr>
          <w:rFonts w:ascii="Times New Roman" w:hAnsi="Times New Roman" w:cs="Times New Roman"/>
          <w:bCs/>
        </w:rPr>
      </w:pPr>
      <w:r>
        <w:rPr>
          <w:rFonts w:ascii="Times New Roman" w:hAnsi="Times New Roman"/>
          <w:bCs/>
        </w:rPr>
        <w:t xml:space="preserve">savings under results of tenders. </w:t>
      </w:r>
    </w:p>
    <w:p w:rsidR="00E42327" w:rsidRPr="008C587D" w:rsidRDefault="009E665B" w:rsidP="00537261">
      <w:pPr>
        <w:numPr>
          <w:ilvl w:val="0"/>
          <w:numId w:val="15"/>
        </w:numPr>
        <w:spacing w:after="0"/>
        <w:jc w:val="both"/>
        <w:rPr>
          <w:rFonts w:ascii="Times New Roman" w:hAnsi="Times New Roman" w:cs="Times New Roman"/>
          <w:bCs/>
        </w:rPr>
      </w:pPr>
      <w:r>
        <w:rPr>
          <w:rFonts w:ascii="Times New Roman" w:hAnsi="Times New Roman"/>
          <w:bCs/>
        </w:rPr>
        <w:t xml:space="preserve">For the expenditure period, the over expenditure is due to: </w:t>
      </w:r>
    </w:p>
    <w:p w:rsidR="00E42327" w:rsidRPr="008C587D" w:rsidRDefault="009E665B" w:rsidP="00537261">
      <w:pPr>
        <w:numPr>
          <w:ilvl w:val="0"/>
          <w:numId w:val="16"/>
        </w:numPr>
        <w:spacing w:after="0"/>
        <w:jc w:val="both"/>
        <w:rPr>
          <w:rFonts w:ascii="Times New Roman" w:hAnsi="Times New Roman" w:cs="Times New Roman"/>
          <w:bCs/>
        </w:rPr>
      </w:pPr>
      <w:r>
        <w:rPr>
          <w:rFonts w:ascii="Times New Roman" w:hAnsi="Times New Roman"/>
          <w:bCs/>
        </w:rPr>
        <w:t xml:space="preserve">not all costs associated with the Salary fund have been included into the tariff estimate; </w:t>
      </w:r>
    </w:p>
    <w:p w:rsidR="00E42327" w:rsidRPr="008C587D" w:rsidRDefault="00F01F17" w:rsidP="00537261">
      <w:pPr>
        <w:numPr>
          <w:ilvl w:val="0"/>
          <w:numId w:val="16"/>
        </w:numPr>
        <w:spacing w:after="0"/>
        <w:jc w:val="both"/>
        <w:rPr>
          <w:rFonts w:ascii="Times New Roman" w:hAnsi="Times New Roman" w:cs="Times New Roman"/>
          <w:bCs/>
        </w:rPr>
      </w:pPr>
      <w:r>
        <w:rPr>
          <w:rFonts w:ascii="Times New Roman" w:hAnsi="Times New Roman"/>
          <w:bCs/>
        </w:rPr>
        <w:t xml:space="preserve">by increase in financing costs due to the devaluation of the national currency against the US dollar. </w:t>
      </w:r>
    </w:p>
    <w:p w:rsidR="008C587D" w:rsidRPr="00537261" w:rsidRDefault="008C587D" w:rsidP="00537261">
      <w:pPr>
        <w:spacing w:after="0"/>
        <w:ind w:firstLine="426"/>
        <w:jc w:val="both"/>
        <w:rPr>
          <w:rFonts w:ascii="Times New Roman" w:hAnsi="Times New Roman" w:cs="Times New Roman"/>
          <w:b/>
          <w:bCs/>
          <w:sz w:val="16"/>
          <w:szCs w:val="16"/>
        </w:rPr>
      </w:pPr>
    </w:p>
    <w:p w:rsidR="008C587D" w:rsidRPr="008C587D" w:rsidRDefault="008C587D" w:rsidP="00537261">
      <w:pPr>
        <w:spacing w:after="0"/>
        <w:ind w:firstLine="426"/>
        <w:jc w:val="both"/>
        <w:rPr>
          <w:rFonts w:ascii="Times New Roman" w:hAnsi="Times New Roman" w:cs="Times New Roman"/>
          <w:b/>
          <w:bCs/>
        </w:rPr>
      </w:pPr>
      <w:r>
        <w:rPr>
          <w:rFonts w:ascii="Times New Roman" w:hAnsi="Times New Roman"/>
          <w:b/>
          <w:bCs/>
        </w:rPr>
        <w:t xml:space="preserve">Prospects of activity (development plan), possible change in the tariff for the service of transportation of commercial gas: </w:t>
      </w:r>
    </w:p>
    <w:p w:rsidR="008C587D" w:rsidRPr="00537261" w:rsidRDefault="008C587D" w:rsidP="00537261">
      <w:pPr>
        <w:spacing w:after="0"/>
        <w:ind w:firstLine="426"/>
        <w:jc w:val="both"/>
        <w:rPr>
          <w:rFonts w:ascii="Times New Roman" w:hAnsi="Times New Roman" w:cs="Times New Roman"/>
          <w:b/>
          <w:bCs/>
          <w:sz w:val="16"/>
          <w:szCs w:val="16"/>
        </w:rPr>
      </w:pPr>
    </w:p>
    <w:p w:rsidR="00E42327" w:rsidRPr="008C587D" w:rsidRDefault="009E665B" w:rsidP="00537261">
      <w:pPr>
        <w:numPr>
          <w:ilvl w:val="0"/>
          <w:numId w:val="17"/>
        </w:numPr>
        <w:spacing w:after="0"/>
        <w:jc w:val="both"/>
        <w:rPr>
          <w:rFonts w:ascii="Times New Roman" w:hAnsi="Times New Roman" w:cs="Times New Roman"/>
        </w:rPr>
      </w:pPr>
      <w:r>
        <w:rPr>
          <w:rFonts w:ascii="Times New Roman" w:hAnsi="Times New Roman"/>
          <w:b/>
          <w:bCs/>
        </w:rPr>
        <w:t>Prospects of activity (development plan):</w:t>
      </w:r>
    </w:p>
    <w:p w:rsidR="00E42327" w:rsidRPr="008C587D" w:rsidRDefault="009E665B" w:rsidP="00537261">
      <w:pPr>
        <w:numPr>
          <w:ilvl w:val="0"/>
          <w:numId w:val="18"/>
        </w:numPr>
        <w:spacing w:after="0"/>
        <w:jc w:val="both"/>
        <w:rPr>
          <w:rFonts w:ascii="Times New Roman" w:hAnsi="Times New Roman" w:cs="Times New Roman"/>
        </w:rPr>
      </w:pPr>
      <w:r>
        <w:rPr>
          <w:rFonts w:ascii="Times New Roman" w:hAnsi="Times New Roman"/>
        </w:rPr>
        <w:t xml:space="preserve">ensuring reliable and safe transportation of commercial gas; </w:t>
      </w:r>
    </w:p>
    <w:p w:rsidR="00E42327" w:rsidRPr="008C587D" w:rsidRDefault="009E665B" w:rsidP="00537261">
      <w:pPr>
        <w:numPr>
          <w:ilvl w:val="0"/>
          <w:numId w:val="18"/>
        </w:numPr>
        <w:spacing w:after="0"/>
        <w:jc w:val="both"/>
        <w:rPr>
          <w:rFonts w:ascii="Times New Roman" w:hAnsi="Times New Roman" w:cs="Times New Roman"/>
        </w:rPr>
      </w:pPr>
      <w:r>
        <w:rPr>
          <w:rFonts w:ascii="Times New Roman" w:hAnsi="Times New Roman"/>
        </w:rPr>
        <w:t>ensuring the established level of transportation of commercial gas;</w:t>
      </w:r>
    </w:p>
    <w:p w:rsidR="00E42327" w:rsidRPr="008C587D" w:rsidRDefault="009E665B" w:rsidP="00537261">
      <w:pPr>
        <w:numPr>
          <w:ilvl w:val="0"/>
          <w:numId w:val="18"/>
        </w:numPr>
        <w:spacing w:after="0"/>
        <w:jc w:val="both"/>
        <w:rPr>
          <w:rFonts w:ascii="Times New Roman" w:hAnsi="Times New Roman" w:cs="Times New Roman"/>
        </w:rPr>
      </w:pPr>
      <w:r>
        <w:rPr>
          <w:rFonts w:ascii="Times New Roman" w:hAnsi="Times New Roman"/>
        </w:rPr>
        <w:t>to ensure the absence of accidents at the gas pipeline facilities, emergency situations that caused the suspension of the production  and cause environmental damage;</w:t>
      </w:r>
    </w:p>
    <w:p w:rsidR="00E42327" w:rsidRPr="008C587D" w:rsidRDefault="009E665B" w:rsidP="00537261">
      <w:pPr>
        <w:numPr>
          <w:ilvl w:val="0"/>
          <w:numId w:val="18"/>
        </w:numPr>
        <w:spacing w:after="0"/>
        <w:jc w:val="both"/>
        <w:rPr>
          <w:rFonts w:ascii="Times New Roman" w:hAnsi="Times New Roman" w:cs="Times New Roman"/>
        </w:rPr>
      </w:pPr>
      <w:r>
        <w:rPr>
          <w:rFonts w:ascii="Times New Roman" w:hAnsi="Times New Roman"/>
        </w:rPr>
        <w:t>to increase the efficiency of the gas pipeline operation;</w:t>
      </w:r>
    </w:p>
    <w:p w:rsidR="00E42327" w:rsidRPr="008C587D" w:rsidRDefault="009E665B" w:rsidP="00537261">
      <w:pPr>
        <w:numPr>
          <w:ilvl w:val="0"/>
          <w:numId w:val="18"/>
        </w:numPr>
        <w:spacing w:after="0"/>
        <w:jc w:val="both"/>
        <w:rPr>
          <w:rFonts w:ascii="Times New Roman" w:hAnsi="Times New Roman" w:cs="Times New Roman"/>
        </w:rPr>
      </w:pPr>
      <w:r>
        <w:rPr>
          <w:rFonts w:ascii="Times New Roman" w:hAnsi="Times New Roman"/>
        </w:rPr>
        <w:t>to increase the efficiency of the use of energy resources (process gas, electricity, water, etc.);</w:t>
      </w:r>
    </w:p>
    <w:p w:rsidR="00E42327" w:rsidRPr="008C587D" w:rsidRDefault="009E665B" w:rsidP="00537261">
      <w:pPr>
        <w:numPr>
          <w:ilvl w:val="0"/>
          <w:numId w:val="18"/>
        </w:numPr>
        <w:spacing w:after="0"/>
        <w:jc w:val="both"/>
        <w:rPr>
          <w:rFonts w:ascii="Times New Roman" w:hAnsi="Times New Roman" w:cs="Times New Roman"/>
        </w:rPr>
      </w:pPr>
      <w:r>
        <w:rPr>
          <w:rFonts w:ascii="Times New Roman" w:hAnsi="Times New Roman"/>
        </w:rPr>
        <w:t>to ensure the maintenance of high labor productivity and  advanced training of the staff.</w:t>
      </w:r>
    </w:p>
    <w:p w:rsidR="00E42327" w:rsidRPr="008C587D" w:rsidRDefault="009E665B" w:rsidP="00537261">
      <w:pPr>
        <w:numPr>
          <w:ilvl w:val="0"/>
          <w:numId w:val="18"/>
        </w:numPr>
        <w:spacing w:after="0"/>
        <w:jc w:val="both"/>
        <w:rPr>
          <w:rFonts w:ascii="Times New Roman" w:hAnsi="Times New Roman" w:cs="Times New Roman"/>
        </w:rPr>
      </w:pPr>
      <w:r>
        <w:rPr>
          <w:rFonts w:ascii="Times New Roman" w:hAnsi="Times New Roman"/>
        </w:rPr>
        <w:t xml:space="preserve">consideration of the possibility of increasing the throughput capacity of the main gas pipeline up to 15 bln. m3 per year. </w:t>
      </w:r>
    </w:p>
    <w:p w:rsidR="00E42327" w:rsidRPr="008C587D" w:rsidRDefault="009E665B" w:rsidP="00537261">
      <w:pPr>
        <w:numPr>
          <w:ilvl w:val="0"/>
          <w:numId w:val="19"/>
        </w:numPr>
        <w:spacing w:after="0"/>
        <w:jc w:val="both"/>
        <w:rPr>
          <w:rFonts w:ascii="Times New Roman" w:hAnsi="Times New Roman" w:cs="Times New Roman"/>
        </w:rPr>
      </w:pPr>
      <w:r>
        <w:rPr>
          <w:rFonts w:ascii="Times New Roman" w:hAnsi="Times New Roman"/>
          <w:b/>
          <w:bCs/>
        </w:rPr>
        <w:t>Possible change in the tariff for a regulated gas transportation service:</w:t>
      </w:r>
    </w:p>
    <w:p w:rsidR="008C587D" w:rsidRPr="00537261" w:rsidRDefault="009E665B" w:rsidP="00537261">
      <w:pPr>
        <w:numPr>
          <w:ilvl w:val="0"/>
          <w:numId w:val="20"/>
        </w:numPr>
        <w:spacing w:after="0"/>
        <w:ind w:firstLine="426"/>
        <w:jc w:val="both"/>
        <w:rPr>
          <w:rFonts w:ascii="Times New Roman" w:hAnsi="Times New Roman" w:cs="Times New Roman"/>
        </w:rPr>
      </w:pPr>
      <w:r>
        <w:rPr>
          <w:rFonts w:ascii="Times New Roman" w:hAnsi="Times New Roman"/>
        </w:rPr>
        <w:t xml:space="preserve">The Department of the Committee for Regulation of Natural Monopolies and Protection of Competition of the Ministry of National Economy of the Republic of Kazakhstan of Almaty approved the maximum level of tariff and the tariff estimates for a regulated service for transportation of commercial gas via the main gas pipeline for 2015-2019 to the amount of 18,071  KZT per 1000 m3 excluding VAT putting into effect from March 1, 2016. </w:t>
      </w:r>
    </w:p>
    <w:sectPr w:rsidR="008C587D" w:rsidRPr="00537261" w:rsidSect="00B1017C">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60E" w:rsidRDefault="008C760E" w:rsidP="007F01E1">
      <w:pPr>
        <w:spacing w:after="0" w:line="240" w:lineRule="auto"/>
      </w:pPr>
      <w:r>
        <w:separator/>
      </w:r>
    </w:p>
  </w:endnote>
  <w:endnote w:type="continuationSeparator" w:id="0">
    <w:p w:rsidR="008C760E" w:rsidRDefault="008C760E" w:rsidP="007F01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60E" w:rsidRDefault="008C760E" w:rsidP="007F01E1">
      <w:pPr>
        <w:spacing w:after="0" w:line="240" w:lineRule="auto"/>
      </w:pPr>
      <w:r>
        <w:separator/>
      </w:r>
    </w:p>
  </w:footnote>
  <w:footnote w:type="continuationSeparator" w:id="0">
    <w:p w:rsidR="008C760E" w:rsidRDefault="008C760E" w:rsidP="007F01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06A94"/>
    <w:multiLevelType w:val="hybridMultilevel"/>
    <w:tmpl w:val="F57E638C"/>
    <w:lvl w:ilvl="0" w:tplc="68D2CA12">
      <w:start w:val="1"/>
      <w:numFmt w:val="bullet"/>
      <w:lvlText w:val=""/>
      <w:lvlJc w:val="left"/>
      <w:pPr>
        <w:tabs>
          <w:tab w:val="num" w:pos="720"/>
        </w:tabs>
        <w:ind w:left="720" w:hanging="360"/>
      </w:pPr>
      <w:rPr>
        <w:rFonts w:ascii="Wingdings" w:hAnsi="Wingdings" w:hint="default"/>
      </w:rPr>
    </w:lvl>
    <w:lvl w:ilvl="1" w:tplc="98AEC23E" w:tentative="1">
      <w:start w:val="1"/>
      <w:numFmt w:val="bullet"/>
      <w:lvlText w:val=""/>
      <w:lvlJc w:val="left"/>
      <w:pPr>
        <w:tabs>
          <w:tab w:val="num" w:pos="1440"/>
        </w:tabs>
        <w:ind w:left="1440" w:hanging="360"/>
      </w:pPr>
      <w:rPr>
        <w:rFonts w:ascii="Wingdings" w:hAnsi="Wingdings" w:hint="default"/>
      </w:rPr>
    </w:lvl>
    <w:lvl w:ilvl="2" w:tplc="68B4587E" w:tentative="1">
      <w:start w:val="1"/>
      <w:numFmt w:val="bullet"/>
      <w:lvlText w:val=""/>
      <w:lvlJc w:val="left"/>
      <w:pPr>
        <w:tabs>
          <w:tab w:val="num" w:pos="2160"/>
        </w:tabs>
        <w:ind w:left="2160" w:hanging="360"/>
      </w:pPr>
      <w:rPr>
        <w:rFonts w:ascii="Wingdings" w:hAnsi="Wingdings" w:hint="default"/>
      </w:rPr>
    </w:lvl>
    <w:lvl w:ilvl="3" w:tplc="689CC142" w:tentative="1">
      <w:start w:val="1"/>
      <w:numFmt w:val="bullet"/>
      <w:lvlText w:val=""/>
      <w:lvlJc w:val="left"/>
      <w:pPr>
        <w:tabs>
          <w:tab w:val="num" w:pos="2880"/>
        </w:tabs>
        <w:ind w:left="2880" w:hanging="360"/>
      </w:pPr>
      <w:rPr>
        <w:rFonts w:ascii="Wingdings" w:hAnsi="Wingdings" w:hint="default"/>
      </w:rPr>
    </w:lvl>
    <w:lvl w:ilvl="4" w:tplc="9A3C67E4" w:tentative="1">
      <w:start w:val="1"/>
      <w:numFmt w:val="bullet"/>
      <w:lvlText w:val=""/>
      <w:lvlJc w:val="left"/>
      <w:pPr>
        <w:tabs>
          <w:tab w:val="num" w:pos="3600"/>
        </w:tabs>
        <w:ind w:left="3600" w:hanging="360"/>
      </w:pPr>
      <w:rPr>
        <w:rFonts w:ascii="Wingdings" w:hAnsi="Wingdings" w:hint="default"/>
      </w:rPr>
    </w:lvl>
    <w:lvl w:ilvl="5" w:tplc="2F542DD2" w:tentative="1">
      <w:start w:val="1"/>
      <w:numFmt w:val="bullet"/>
      <w:lvlText w:val=""/>
      <w:lvlJc w:val="left"/>
      <w:pPr>
        <w:tabs>
          <w:tab w:val="num" w:pos="4320"/>
        </w:tabs>
        <w:ind w:left="4320" w:hanging="360"/>
      </w:pPr>
      <w:rPr>
        <w:rFonts w:ascii="Wingdings" w:hAnsi="Wingdings" w:hint="default"/>
      </w:rPr>
    </w:lvl>
    <w:lvl w:ilvl="6" w:tplc="1BBC7014" w:tentative="1">
      <w:start w:val="1"/>
      <w:numFmt w:val="bullet"/>
      <w:lvlText w:val=""/>
      <w:lvlJc w:val="left"/>
      <w:pPr>
        <w:tabs>
          <w:tab w:val="num" w:pos="5040"/>
        </w:tabs>
        <w:ind w:left="5040" w:hanging="360"/>
      </w:pPr>
      <w:rPr>
        <w:rFonts w:ascii="Wingdings" w:hAnsi="Wingdings" w:hint="default"/>
      </w:rPr>
    </w:lvl>
    <w:lvl w:ilvl="7" w:tplc="1BEA30FC" w:tentative="1">
      <w:start w:val="1"/>
      <w:numFmt w:val="bullet"/>
      <w:lvlText w:val=""/>
      <w:lvlJc w:val="left"/>
      <w:pPr>
        <w:tabs>
          <w:tab w:val="num" w:pos="5760"/>
        </w:tabs>
        <w:ind w:left="5760" w:hanging="360"/>
      </w:pPr>
      <w:rPr>
        <w:rFonts w:ascii="Wingdings" w:hAnsi="Wingdings" w:hint="default"/>
      </w:rPr>
    </w:lvl>
    <w:lvl w:ilvl="8" w:tplc="AB8A563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1A59C2"/>
    <w:multiLevelType w:val="hybridMultilevel"/>
    <w:tmpl w:val="5BBEF152"/>
    <w:lvl w:ilvl="0" w:tplc="7B841A86">
      <w:start w:val="1"/>
      <w:numFmt w:val="bullet"/>
      <w:lvlText w:val=""/>
      <w:lvlJc w:val="left"/>
      <w:pPr>
        <w:tabs>
          <w:tab w:val="num" w:pos="720"/>
        </w:tabs>
        <w:ind w:left="720" w:hanging="360"/>
      </w:pPr>
      <w:rPr>
        <w:rFonts w:ascii="Wingdings" w:hAnsi="Wingdings" w:hint="default"/>
      </w:rPr>
    </w:lvl>
    <w:lvl w:ilvl="1" w:tplc="DDE2E148" w:tentative="1">
      <w:start w:val="1"/>
      <w:numFmt w:val="bullet"/>
      <w:lvlText w:val=""/>
      <w:lvlJc w:val="left"/>
      <w:pPr>
        <w:tabs>
          <w:tab w:val="num" w:pos="1440"/>
        </w:tabs>
        <w:ind w:left="1440" w:hanging="360"/>
      </w:pPr>
      <w:rPr>
        <w:rFonts w:ascii="Wingdings" w:hAnsi="Wingdings" w:hint="default"/>
      </w:rPr>
    </w:lvl>
    <w:lvl w:ilvl="2" w:tplc="418C2AD0" w:tentative="1">
      <w:start w:val="1"/>
      <w:numFmt w:val="bullet"/>
      <w:lvlText w:val=""/>
      <w:lvlJc w:val="left"/>
      <w:pPr>
        <w:tabs>
          <w:tab w:val="num" w:pos="2160"/>
        </w:tabs>
        <w:ind w:left="2160" w:hanging="360"/>
      </w:pPr>
      <w:rPr>
        <w:rFonts w:ascii="Wingdings" w:hAnsi="Wingdings" w:hint="default"/>
      </w:rPr>
    </w:lvl>
    <w:lvl w:ilvl="3" w:tplc="F00A6768" w:tentative="1">
      <w:start w:val="1"/>
      <w:numFmt w:val="bullet"/>
      <w:lvlText w:val=""/>
      <w:lvlJc w:val="left"/>
      <w:pPr>
        <w:tabs>
          <w:tab w:val="num" w:pos="2880"/>
        </w:tabs>
        <w:ind w:left="2880" w:hanging="360"/>
      </w:pPr>
      <w:rPr>
        <w:rFonts w:ascii="Wingdings" w:hAnsi="Wingdings" w:hint="default"/>
      </w:rPr>
    </w:lvl>
    <w:lvl w:ilvl="4" w:tplc="960CEC04" w:tentative="1">
      <w:start w:val="1"/>
      <w:numFmt w:val="bullet"/>
      <w:lvlText w:val=""/>
      <w:lvlJc w:val="left"/>
      <w:pPr>
        <w:tabs>
          <w:tab w:val="num" w:pos="3600"/>
        </w:tabs>
        <w:ind w:left="3600" w:hanging="360"/>
      </w:pPr>
      <w:rPr>
        <w:rFonts w:ascii="Wingdings" w:hAnsi="Wingdings" w:hint="default"/>
      </w:rPr>
    </w:lvl>
    <w:lvl w:ilvl="5" w:tplc="F2AEB128" w:tentative="1">
      <w:start w:val="1"/>
      <w:numFmt w:val="bullet"/>
      <w:lvlText w:val=""/>
      <w:lvlJc w:val="left"/>
      <w:pPr>
        <w:tabs>
          <w:tab w:val="num" w:pos="4320"/>
        </w:tabs>
        <w:ind w:left="4320" w:hanging="360"/>
      </w:pPr>
      <w:rPr>
        <w:rFonts w:ascii="Wingdings" w:hAnsi="Wingdings" w:hint="default"/>
      </w:rPr>
    </w:lvl>
    <w:lvl w:ilvl="6" w:tplc="C636ADDA" w:tentative="1">
      <w:start w:val="1"/>
      <w:numFmt w:val="bullet"/>
      <w:lvlText w:val=""/>
      <w:lvlJc w:val="left"/>
      <w:pPr>
        <w:tabs>
          <w:tab w:val="num" w:pos="5040"/>
        </w:tabs>
        <w:ind w:left="5040" w:hanging="360"/>
      </w:pPr>
      <w:rPr>
        <w:rFonts w:ascii="Wingdings" w:hAnsi="Wingdings" w:hint="default"/>
      </w:rPr>
    </w:lvl>
    <w:lvl w:ilvl="7" w:tplc="2E04C462" w:tentative="1">
      <w:start w:val="1"/>
      <w:numFmt w:val="bullet"/>
      <w:lvlText w:val=""/>
      <w:lvlJc w:val="left"/>
      <w:pPr>
        <w:tabs>
          <w:tab w:val="num" w:pos="5760"/>
        </w:tabs>
        <w:ind w:left="5760" w:hanging="360"/>
      </w:pPr>
      <w:rPr>
        <w:rFonts w:ascii="Wingdings" w:hAnsi="Wingdings" w:hint="default"/>
      </w:rPr>
    </w:lvl>
    <w:lvl w:ilvl="8" w:tplc="A07AD81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5D6A6D"/>
    <w:multiLevelType w:val="hybridMultilevel"/>
    <w:tmpl w:val="47E0BBB6"/>
    <w:lvl w:ilvl="0" w:tplc="B43271DC">
      <w:start w:val="1"/>
      <w:numFmt w:val="bullet"/>
      <w:lvlText w:val=""/>
      <w:lvlJc w:val="left"/>
      <w:pPr>
        <w:tabs>
          <w:tab w:val="num" w:pos="720"/>
        </w:tabs>
        <w:ind w:left="720" w:hanging="360"/>
      </w:pPr>
      <w:rPr>
        <w:rFonts w:ascii="Wingdings" w:hAnsi="Wingdings" w:hint="default"/>
      </w:rPr>
    </w:lvl>
    <w:lvl w:ilvl="1" w:tplc="70BA342C" w:tentative="1">
      <w:start w:val="1"/>
      <w:numFmt w:val="bullet"/>
      <w:lvlText w:val=""/>
      <w:lvlJc w:val="left"/>
      <w:pPr>
        <w:tabs>
          <w:tab w:val="num" w:pos="1440"/>
        </w:tabs>
        <w:ind w:left="1440" w:hanging="360"/>
      </w:pPr>
      <w:rPr>
        <w:rFonts w:ascii="Wingdings" w:hAnsi="Wingdings" w:hint="default"/>
      </w:rPr>
    </w:lvl>
    <w:lvl w:ilvl="2" w:tplc="FF9497FE" w:tentative="1">
      <w:start w:val="1"/>
      <w:numFmt w:val="bullet"/>
      <w:lvlText w:val=""/>
      <w:lvlJc w:val="left"/>
      <w:pPr>
        <w:tabs>
          <w:tab w:val="num" w:pos="2160"/>
        </w:tabs>
        <w:ind w:left="2160" w:hanging="360"/>
      </w:pPr>
      <w:rPr>
        <w:rFonts w:ascii="Wingdings" w:hAnsi="Wingdings" w:hint="default"/>
      </w:rPr>
    </w:lvl>
    <w:lvl w:ilvl="3" w:tplc="871018F6" w:tentative="1">
      <w:start w:val="1"/>
      <w:numFmt w:val="bullet"/>
      <w:lvlText w:val=""/>
      <w:lvlJc w:val="left"/>
      <w:pPr>
        <w:tabs>
          <w:tab w:val="num" w:pos="2880"/>
        </w:tabs>
        <w:ind w:left="2880" w:hanging="360"/>
      </w:pPr>
      <w:rPr>
        <w:rFonts w:ascii="Wingdings" w:hAnsi="Wingdings" w:hint="default"/>
      </w:rPr>
    </w:lvl>
    <w:lvl w:ilvl="4" w:tplc="DE0C1ACA" w:tentative="1">
      <w:start w:val="1"/>
      <w:numFmt w:val="bullet"/>
      <w:lvlText w:val=""/>
      <w:lvlJc w:val="left"/>
      <w:pPr>
        <w:tabs>
          <w:tab w:val="num" w:pos="3600"/>
        </w:tabs>
        <w:ind w:left="3600" w:hanging="360"/>
      </w:pPr>
      <w:rPr>
        <w:rFonts w:ascii="Wingdings" w:hAnsi="Wingdings" w:hint="default"/>
      </w:rPr>
    </w:lvl>
    <w:lvl w:ilvl="5" w:tplc="F7005582" w:tentative="1">
      <w:start w:val="1"/>
      <w:numFmt w:val="bullet"/>
      <w:lvlText w:val=""/>
      <w:lvlJc w:val="left"/>
      <w:pPr>
        <w:tabs>
          <w:tab w:val="num" w:pos="4320"/>
        </w:tabs>
        <w:ind w:left="4320" w:hanging="360"/>
      </w:pPr>
      <w:rPr>
        <w:rFonts w:ascii="Wingdings" w:hAnsi="Wingdings" w:hint="default"/>
      </w:rPr>
    </w:lvl>
    <w:lvl w:ilvl="6" w:tplc="E6145240" w:tentative="1">
      <w:start w:val="1"/>
      <w:numFmt w:val="bullet"/>
      <w:lvlText w:val=""/>
      <w:lvlJc w:val="left"/>
      <w:pPr>
        <w:tabs>
          <w:tab w:val="num" w:pos="5040"/>
        </w:tabs>
        <w:ind w:left="5040" w:hanging="360"/>
      </w:pPr>
      <w:rPr>
        <w:rFonts w:ascii="Wingdings" w:hAnsi="Wingdings" w:hint="default"/>
      </w:rPr>
    </w:lvl>
    <w:lvl w:ilvl="7" w:tplc="F59C28BE" w:tentative="1">
      <w:start w:val="1"/>
      <w:numFmt w:val="bullet"/>
      <w:lvlText w:val=""/>
      <w:lvlJc w:val="left"/>
      <w:pPr>
        <w:tabs>
          <w:tab w:val="num" w:pos="5760"/>
        </w:tabs>
        <w:ind w:left="5760" w:hanging="360"/>
      </w:pPr>
      <w:rPr>
        <w:rFonts w:ascii="Wingdings" w:hAnsi="Wingdings" w:hint="default"/>
      </w:rPr>
    </w:lvl>
    <w:lvl w:ilvl="8" w:tplc="47DE5C3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F640D8"/>
    <w:multiLevelType w:val="hybridMultilevel"/>
    <w:tmpl w:val="A8B849C0"/>
    <w:lvl w:ilvl="0" w:tplc="C0A288B4">
      <w:start w:val="1"/>
      <w:numFmt w:val="bullet"/>
      <w:lvlText w:val="-"/>
      <w:lvlJc w:val="left"/>
      <w:pPr>
        <w:tabs>
          <w:tab w:val="num" w:pos="720"/>
        </w:tabs>
        <w:ind w:left="720" w:hanging="360"/>
      </w:pPr>
      <w:rPr>
        <w:rFonts w:ascii="Times New Roman" w:hAnsi="Times New Roman" w:hint="default"/>
      </w:rPr>
    </w:lvl>
    <w:lvl w:ilvl="1" w:tplc="DB3AE670" w:tentative="1">
      <w:start w:val="1"/>
      <w:numFmt w:val="bullet"/>
      <w:lvlText w:val="-"/>
      <w:lvlJc w:val="left"/>
      <w:pPr>
        <w:tabs>
          <w:tab w:val="num" w:pos="1440"/>
        </w:tabs>
        <w:ind w:left="1440" w:hanging="360"/>
      </w:pPr>
      <w:rPr>
        <w:rFonts w:ascii="Times New Roman" w:hAnsi="Times New Roman" w:hint="default"/>
      </w:rPr>
    </w:lvl>
    <w:lvl w:ilvl="2" w:tplc="FCA04F76" w:tentative="1">
      <w:start w:val="1"/>
      <w:numFmt w:val="bullet"/>
      <w:lvlText w:val="-"/>
      <w:lvlJc w:val="left"/>
      <w:pPr>
        <w:tabs>
          <w:tab w:val="num" w:pos="2160"/>
        </w:tabs>
        <w:ind w:left="2160" w:hanging="360"/>
      </w:pPr>
      <w:rPr>
        <w:rFonts w:ascii="Times New Roman" w:hAnsi="Times New Roman" w:hint="default"/>
      </w:rPr>
    </w:lvl>
    <w:lvl w:ilvl="3" w:tplc="F256744E" w:tentative="1">
      <w:start w:val="1"/>
      <w:numFmt w:val="bullet"/>
      <w:lvlText w:val="-"/>
      <w:lvlJc w:val="left"/>
      <w:pPr>
        <w:tabs>
          <w:tab w:val="num" w:pos="2880"/>
        </w:tabs>
        <w:ind w:left="2880" w:hanging="360"/>
      </w:pPr>
      <w:rPr>
        <w:rFonts w:ascii="Times New Roman" w:hAnsi="Times New Roman" w:hint="default"/>
      </w:rPr>
    </w:lvl>
    <w:lvl w:ilvl="4" w:tplc="55EA6B2C" w:tentative="1">
      <w:start w:val="1"/>
      <w:numFmt w:val="bullet"/>
      <w:lvlText w:val="-"/>
      <w:lvlJc w:val="left"/>
      <w:pPr>
        <w:tabs>
          <w:tab w:val="num" w:pos="3600"/>
        </w:tabs>
        <w:ind w:left="3600" w:hanging="360"/>
      </w:pPr>
      <w:rPr>
        <w:rFonts w:ascii="Times New Roman" w:hAnsi="Times New Roman" w:hint="default"/>
      </w:rPr>
    </w:lvl>
    <w:lvl w:ilvl="5" w:tplc="0E04EE42" w:tentative="1">
      <w:start w:val="1"/>
      <w:numFmt w:val="bullet"/>
      <w:lvlText w:val="-"/>
      <w:lvlJc w:val="left"/>
      <w:pPr>
        <w:tabs>
          <w:tab w:val="num" w:pos="4320"/>
        </w:tabs>
        <w:ind w:left="4320" w:hanging="360"/>
      </w:pPr>
      <w:rPr>
        <w:rFonts w:ascii="Times New Roman" w:hAnsi="Times New Roman" w:hint="default"/>
      </w:rPr>
    </w:lvl>
    <w:lvl w:ilvl="6" w:tplc="15CEC6E0" w:tentative="1">
      <w:start w:val="1"/>
      <w:numFmt w:val="bullet"/>
      <w:lvlText w:val="-"/>
      <w:lvlJc w:val="left"/>
      <w:pPr>
        <w:tabs>
          <w:tab w:val="num" w:pos="5040"/>
        </w:tabs>
        <w:ind w:left="5040" w:hanging="360"/>
      </w:pPr>
      <w:rPr>
        <w:rFonts w:ascii="Times New Roman" w:hAnsi="Times New Roman" w:hint="default"/>
      </w:rPr>
    </w:lvl>
    <w:lvl w:ilvl="7" w:tplc="F83CA45C" w:tentative="1">
      <w:start w:val="1"/>
      <w:numFmt w:val="bullet"/>
      <w:lvlText w:val="-"/>
      <w:lvlJc w:val="left"/>
      <w:pPr>
        <w:tabs>
          <w:tab w:val="num" w:pos="5760"/>
        </w:tabs>
        <w:ind w:left="5760" w:hanging="360"/>
      </w:pPr>
      <w:rPr>
        <w:rFonts w:ascii="Times New Roman" w:hAnsi="Times New Roman" w:hint="default"/>
      </w:rPr>
    </w:lvl>
    <w:lvl w:ilvl="8" w:tplc="0FA4465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40E0400"/>
    <w:multiLevelType w:val="hybridMultilevel"/>
    <w:tmpl w:val="2648F13C"/>
    <w:lvl w:ilvl="0" w:tplc="43FEEAAE">
      <w:start w:val="1"/>
      <w:numFmt w:val="bullet"/>
      <w:lvlText w:val=""/>
      <w:lvlJc w:val="left"/>
      <w:pPr>
        <w:tabs>
          <w:tab w:val="num" w:pos="720"/>
        </w:tabs>
        <w:ind w:left="720" w:hanging="360"/>
      </w:pPr>
      <w:rPr>
        <w:rFonts w:ascii="Wingdings" w:hAnsi="Wingdings" w:hint="default"/>
      </w:rPr>
    </w:lvl>
    <w:lvl w:ilvl="1" w:tplc="B872A4B6" w:tentative="1">
      <w:start w:val="1"/>
      <w:numFmt w:val="bullet"/>
      <w:lvlText w:val=""/>
      <w:lvlJc w:val="left"/>
      <w:pPr>
        <w:tabs>
          <w:tab w:val="num" w:pos="1440"/>
        </w:tabs>
        <w:ind w:left="1440" w:hanging="360"/>
      </w:pPr>
      <w:rPr>
        <w:rFonts w:ascii="Wingdings" w:hAnsi="Wingdings" w:hint="default"/>
      </w:rPr>
    </w:lvl>
    <w:lvl w:ilvl="2" w:tplc="68AAB832" w:tentative="1">
      <w:start w:val="1"/>
      <w:numFmt w:val="bullet"/>
      <w:lvlText w:val=""/>
      <w:lvlJc w:val="left"/>
      <w:pPr>
        <w:tabs>
          <w:tab w:val="num" w:pos="2160"/>
        </w:tabs>
        <w:ind w:left="2160" w:hanging="360"/>
      </w:pPr>
      <w:rPr>
        <w:rFonts w:ascii="Wingdings" w:hAnsi="Wingdings" w:hint="default"/>
      </w:rPr>
    </w:lvl>
    <w:lvl w:ilvl="3" w:tplc="C972BD12" w:tentative="1">
      <w:start w:val="1"/>
      <w:numFmt w:val="bullet"/>
      <w:lvlText w:val=""/>
      <w:lvlJc w:val="left"/>
      <w:pPr>
        <w:tabs>
          <w:tab w:val="num" w:pos="2880"/>
        </w:tabs>
        <w:ind w:left="2880" w:hanging="360"/>
      </w:pPr>
      <w:rPr>
        <w:rFonts w:ascii="Wingdings" w:hAnsi="Wingdings" w:hint="default"/>
      </w:rPr>
    </w:lvl>
    <w:lvl w:ilvl="4" w:tplc="F3906DDC" w:tentative="1">
      <w:start w:val="1"/>
      <w:numFmt w:val="bullet"/>
      <w:lvlText w:val=""/>
      <w:lvlJc w:val="left"/>
      <w:pPr>
        <w:tabs>
          <w:tab w:val="num" w:pos="3600"/>
        </w:tabs>
        <w:ind w:left="3600" w:hanging="360"/>
      </w:pPr>
      <w:rPr>
        <w:rFonts w:ascii="Wingdings" w:hAnsi="Wingdings" w:hint="default"/>
      </w:rPr>
    </w:lvl>
    <w:lvl w:ilvl="5" w:tplc="164481CC" w:tentative="1">
      <w:start w:val="1"/>
      <w:numFmt w:val="bullet"/>
      <w:lvlText w:val=""/>
      <w:lvlJc w:val="left"/>
      <w:pPr>
        <w:tabs>
          <w:tab w:val="num" w:pos="4320"/>
        </w:tabs>
        <w:ind w:left="4320" w:hanging="360"/>
      </w:pPr>
      <w:rPr>
        <w:rFonts w:ascii="Wingdings" w:hAnsi="Wingdings" w:hint="default"/>
      </w:rPr>
    </w:lvl>
    <w:lvl w:ilvl="6" w:tplc="ED544170" w:tentative="1">
      <w:start w:val="1"/>
      <w:numFmt w:val="bullet"/>
      <w:lvlText w:val=""/>
      <w:lvlJc w:val="left"/>
      <w:pPr>
        <w:tabs>
          <w:tab w:val="num" w:pos="5040"/>
        </w:tabs>
        <w:ind w:left="5040" w:hanging="360"/>
      </w:pPr>
      <w:rPr>
        <w:rFonts w:ascii="Wingdings" w:hAnsi="Wingdings" w:hint="default"/>
      </w:rPr>
    </w:lvl>
    <w:lvl w:ilvl="7" w:tplc="B948A4A4" w:tentative="1">
      <w:start w:val="1"/>
      <w:numFmt w:val="bullet"/>
      <w:lvlText w:val=""/>
      <w:lvlJc w:val="left"/>
      <w:pPr>
        <w:tabs>
          <w:tab w:val="num" w:pos="5760"/>
        </w:tabs>
        <w:ind w:left="5760" w:hanging="360"/>
      </w:pPr>
      <w:rPr>
        <w:rFonts w:ascii="Wingdings" w:hAnsi="Wingdings" w:hint="default"/>
      </w:rPr>
    </w:lvl>
    <w:lvl w:ilvl="8" w:tplc="CED2DEB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4163B2"/>
    <w:multiLevelType w:val="hybridMultilevel"/>
    <w:tmpl w:val="F7C600C4"/>
    <w:lvl w:ilvl="0" w:tplc="AAFCF0EC">
      <w:start w:val="1"/>
      <w:numFmt w:val="bullet"/>
      <w:lvlText w:val=""/>
      <w:lvlJc w:val="left"/>
      <w:pPr>
        <w:tabs>
          <w:tab w:val="num" w:pos="720"/>
        </w:tabs>
        <w:ind w:left="720" w:hanging="360"/>
      </w:pPr>
      <w:rPr>
        <w:rFonts w:ascii="Wingdings" w:hAnsi="Wingdings" w:hint="default"/>
      </w:rPr>
    </w:lvl>
    <w:lvl w:ilvl="1" w:tplc="25D4BAF2" w:tentative="1">
      <w:start w:val="1"/>
      <w:numFmt w:val="bullet"/>
      <w:lvlText w:val=""/>
      <w:lvlJc w:val="left"/>
      <w:pPr>
        <w:tabs>
          <w:tab w:val="num" w:pos="1440"/>
        </w:tabs>
        <w:ind w:left="1440" w:hanging="360"/>
      </w:pPr>
      <w:rPr>
        <w:rFonts w:ascii="Wingdings" w:hAnsi="Wingdings" w:hint="default"/>
      </w:rPr>
    </w:lvl>
    <w:lvl w:ilvl="2" w:tplc="5368167C" w:tentative="1">
      <w:start w:val="1"/>
      <w:numFmt w:val="bullet"/>
      <w:lvlText w:val=""/>
      <w:lvlJc w:val="left"/>
      <w:pPr>
        <w:tabs>
          <w:tab w:val="num" w:pos="2160"/>
        </w:tabs>
        <w:ind w:left="2160" w:hanging="360"/>
      </w:pPr>
      <w:rPr>
        <w:rFonts w:ascii="Wingdings" w:hAnsi="Wingdings" w:hint="default"/>
      </w:rPr>
    </w:lvl>
    <w:lvl w:ilvl="3" w:tplc="1910FA20" w:tentative="1">
      <w:start w:val="1"/>
      <w:numFmt w:val="bullet"/>
      <w:lvlText w:val=""/>
      <w:lvlJc w:val="left"/>
      <w:pPr>
        <w:tabs>
          <w:tab w:val="num" w:pos="2880"/>
        </w:tabs>
        <w:ind w:left="2880" w:hanging="360"/>
      </w:pPr>
      <w:rPr>
        <w:rFonts w:ascii="Wingdings" w:hAnsi="Wingdings" w:hint="default"/>
      </w:rPr>
    </w:lvl>
    <w:lvl w:ilvl="4" w:tplc="6450EB84" w:tentative="1">
      <w:start w:val="1"/>
      <w:numFmt w:val="bullet"/>
      <w:lvlText w:val=""/>
      <w:lvlJc w:val="left"/>
      <w:pPr>
        <w:tabs>
          <w:tab w:val="num" w:pos="3600"/>
        </w:tabs>
        <w:ind w:left="3600" w:hanging="360"/>
      </w:pPr>
      <w:rPr>
        <w:rFonts w:ascii="Wingdings" w:hAnsi="Wingdings" w:hint="default"/>
      </w:rPr>
    </w:lvl>
    <w:lvl w:ilvl="5" w:tplc="BBCC096E" w:tentative="1">
      <w:start w:val="1"/>
      <w:numFmt w:val="bullet"/>
      <w:lvlText w:val=""/>
      <w:lvlJc w:val="left"/>
      <w:pPr>
        <w:tabs>
          <w:tab w:val="num" w:pos="4320"/>
        </w:tabs>
        <w:ind w:left="4320" w:hanging="360"/>
      </w:pPr>
      <w:rPr>
        <w:rFonts w:ascii="Wingdings" w:hAnsi="Wingdings" w:hint="default"/>
      </w:rPr>
    </w:lvl>
    <w:lvl w:ilvl="6" w:tplc="09C2A5F0" w:tentative="1">
      <w:start w:val="1"/>
      <w:numFmt w:val="bullet"/>
      <w:lvlText w:val=""/>
      <w:lvlJc w:val="left"/>
      <w:pPr>
        <w:tabs>
          <w:tab w:val="num" w:pos="5040"/>
        </w:tabs>
        <w:ind w:left="5040" w:hanging="360"/>
      </w:pPr>
      <w:rPr>
        <w:rFonts w:ascii="Wingdings" w:hAnsi="Wingdings" w:hint="default"/>
      </w:rPr>
    </w:lvl>
    <w:lvl w:ilvl="7" w:tplc="62083798" w:tentative="1">
      <w:start w:val="1"/>
      <w:numFmt w:val="bullet"/>
      <w:lvlText w:val=""/>
      <w:lvlJc w:val="left"/>
      <w:pPr>
        <w:tabs>
          <w:tab w:val="num" w:pos="5760"/>
        </w:tabs>
        <w:ind w:left="5760" w:hanging="360"/>
      </w:pPr>
      <w:rPr>
        <w:rFonts w:ascii="Wingdings" w:hAnsi="Wingdings" w:hint="default"/>
      </w:rPr>
    </w:lvl>
    <w:lvl w:ilvl="8" w:tplc="5456DFF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656453"/>
    <w:multiLevelType w:val="hybridMultilevel"/>
    <w:tmpl w:val="15E4253A"/>
    <w:lvl w:ilvl="0" w:tplc="87FC33DC">
      <w:start w:val="1"/>
      <w:numFmt w:val="bullet"/>
      <w:lvlText w:val=""/>
      <w:lvlJc w:val="left"/>
      <w:pPr>
        <w:tabs>
          <w:tab w:val="num" w:pos="720"/>
        </w:tabs>
        <w:ind w:left="720" w:hanging="360"/>
      </w:pPr>
      <w:rPr>
        <w:rFonts w:ascii="Wingdings" w:hAnsi="Wingdings" w:hint="default"/>
      </w:rPr>
    </w:lvl>
    <w:lvl w:ilvl="1" w:tplc="EB72FCE4" w:tentative="1">
      <w:start w:val="1"/>
      <w:numFmt w:val="bullet"/>
      <w:lvlText w:val=""/>
      <w:lvlJc w:val="left"/>
      <w:pPr>
        <w:tabs>
          <w:tab w:val="num" w:pos="1440"/>
        </w:tabs>
        <w:ind w:left="1440" w:hanging="360"/>
      </w:pPr>
      <w:rPr>
        <w:rFonts w:ascii="Wingdings" w:hAnsi="Wingdings" w:hint="default"/>
      </w:rPr>
    </w:lvl>
    <w:lvl w:ilvl="2" w:tplc="5E30CA9A" w:tentative="1">
      <w:start w:val="1"/>
      <w:numFmt w:val="bullet"/>
      <w:lvlText w:val=""/>
      <w:lvlJc w:val="left"/>
      <w:pPr>
        <w:tabs>
          <w:tab w:val="num" w:pos="2160"/>
        </w:tabs>
        <w:ind w:left="2160" w:hanging="360"/>
      </w:pPr>
      <w:rPr>
        <w:rFonts w:ascii="Wingdings" w:hAnsi="Wingdings" w:hint="default"/>
      </w:rPr>
    </w:lvl>
    <w:lvl w:ilvl="3" w:tplc="F7A2AD8E" w:tentative="1">
      <w:start w:val="1"/>
      <w:numFmt w:val="bullet"/>
      <w:lvlText w:val=""/>
      <w:lvlJc w:val="left"/>
      <w:pPr>
        <w:tabs>
          <w:tab w:val="num" w:pos="2880"/>
        </w:tabs>
        <w:ind w:left="2880" w:hanging="360"/>
      </w:pPr>
      <w:rPr>
        <w:rFonts w:ascii="Wingdings" w:hAnsi="Wingdings" w:hint="default"/>
      </w:rPr>
    </w:lvl>
    <w:lvl w:ilvl="4" w:tplc="D07A6BB2" w:tentative="1">
      <w:start w:val="1"/>
      <w:numFmt w:val="bullet"/>
      <w:lvlText w:val=""/>
      <w:lvlJc w:val="left"/>
      <w:pPr>
        <w:tabs>
          <w:tab w:val="num" w:pos="3600"/>
        </w:tabs>
        <w:ind w:left="3600" w:hanging="360"/>
      </w:pPr>
      <w:rPr>
        <w:rFonts w:ascii="Wingdings" w:hAnsi="Wingdings" w:hint="default"/>
      </w:rPr>
    </w:lvl>
    <w:lvl w:ilvl="5" w:tplc="1FA2F70A" w:tentative="1">
      <w:start w:val="1"/>
      <w:numFmt w:val="bullet"/>
      <w:lvlText w:val=""/>
      <w:lvlJc w:val="left"/>
      <w:pPr>
        <w:tabs>
          <w:tab w:val="num" w:pos="4320"/>
        </w:tabs>
        <w:ind w:left="4320" w:hanging="360"/>
      </w:pPr>
      <w:rPr>
        <w:rFonts w:ascii="Wingdings" w:hAnsi="Wingdings" w:hint="default"/>
      </w:rPr>
    </w:lvl>
    <w:lvl w:ilvl="6" w:tplc="E6DC35D0" w:tentative="1">
      <w:start w:val="1"/>
      <w:numFmt w:val="bullet"/>
      <w:lvlText w:val=""/>
      <w:lvlJc w:val="left"/>
      <w:pPr>
        <w:tabs>
          <w:tab w:val="num" w:pos="5040"/>
        </w:tabs>
        <w:ind w:left="5040" w:hanging="360"/>
      </w:pPr>
      <w:rPr>
        <w:rFonts w:ascii="Wingdings" w:hAnsi="Wingdings" w:hint="default"/>
      </w:rPr>
    </w:lvl>
    <w:lvl w:ilvl="7" w:tplc="CEB6B858" w:tentative="1">
      <w:start w:val="1"/>
      <w:numFmt w:val="bullet"/>
      <w:lvlText w:val=""/>
      <w:lvlJc w:val="left"/>
      <w:pPr>
        <w:tabs>
          <w:tab w:val="num" w:pos="5760"/>
        </w:tabs>
        <w:ind w:left="5760" w:hanging="360"/>
      </w:pPr>
      <w:rPr>
        <w:rFonts w:ascii="Wingdings" w:hAnsi="Wingdings" w:hint="default"/>
      </w:rPr>
    </w:lvl>
    <w:lvl w:ilvl="8" w:tplc="8368C04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5F2A69"/>
    <w:multiLevelType w:val="hybridMultilevel"/>
    <w:tmpl w:val="552271B2"/>
    <w:lvl w:ilvl="0" w:tplc="15DAD236">
      <w:start w:val="1"/>
      <w:numFmt w:val="bullet"/>
      <w:lvlText w:val=""/>
      <w:lvlJc w:val="left"/>
      <w:pPr>
        <w:tabs>
          <w:tab w:val="num" w:pos="720"/>
        </w:tabs>
        <w:ind w:left="720" w:hanging="360"/>
      </w:pPr>
      <w:rPr>
        <w:rFonts w:ascii="Wingdings" w:hAnsi="Wingdings" w:hint="default"/>
      </w:rPr>
    </w:lvl>
    <w:lvl w:ilvl="1" w:tplc="F4C48AE6" w:tentative="1">
      <w:start w:val="1"/>
      <w:numFmt w:val="bullet"/>
      <w:lvlText w:val=""/>
      <w:lvlJc w:val="left"/>
      <w:pPr>
        <w:tabs>
          <w:tab w:val="num" w:pos="1440"/>
        </w:tabs>
        <w:ind w:left="1440" w:hanging="360"/>
      </w:pPr>
      <w:rPr>
        <w:rFonts w:ascii="Wingdings" w:hAnsi="Wingdings" w:hint="default"/>
      </w:rPr>
    </w:lvl>
    <w:lvl w:ilvl="2" w:tplc="F9B2E764" w:tentative="1">
      <w:start w:val="1"/>
      <w:numFmt w:val="bullet"/>
      <w:lvlText w:val=""/>
      <w:lvlJc w:val="left"/>
      <w:pPr>
        <w:tabs>
          <w:tab w:val="num" w:pos="2160"/>
        </w:tabs>
        <w:ind w:left="2160" w:hanging="360"/>
      </w:pPr>
      <w:rPr>
        <w:rFonts w:ascii="Wingdings" w:hAnsi="Wingdings" w:hint="default"/>
      </w:rPr>
    </w:lvl>
    <w:lvl w:ilvl="3" w:tplc="A7981636" w:tentative="1">
      <w:start w:val="1"/>
      <w:numFmt w:val="bullet"/>
      <w:lvlText w:val=""/>
      <w:lvlJc w:val="left"/>
      <w:pPr>
        <w:tabs>
          <w:tab w:val="num" w:pos="2880"/>
        </w:tabs>
        <w:ind w:left="2880" w:hanging="360"/>
      </w:pPr>
      <w:rPr>
        <w:rFonts w:ascii="Wingdings" w:hAnsi="Wingdings" w:hint="default"/>
      </w:rPr>
    </w:lvl>
    <w:lvl w:ilvl="4" w:tplc="6B786120" w:tentative="1">
      <w:start w:val="1"/>
      <w:numFmt w:val="bullet"/>
      <w:lvlText w:val=""/>
      <w:lvlJc w:val="left"/>
      <w:pPr>
        <w:tabs>
          <w:tab w:val="num" w:pos="3600"/>
        </w:tabs>
        <w:ind w:left="3600" w:hanging="360"/>
      </w:pPr>
      <w:rPr>
        <w:rFonts w:ascii="Wingdings" w:hAnsi="Wingdings" w:hint="default"/>
      </w:rPr>
    </w:lvl>
    <w:lvl w:ilvl="5" w:tplc="8A2E6684" w:tentative="1">
      <w:start w:val="1"/>
      <w:numFmt w:val="bullet"/>
      <w:lvlText w:val=""/>
      <w:lvlJc w:val="left"/>
      <w:pPr>
        <w:tabs>
          <w:tab w:val="num" w:pos="4320"/>
        </w:tabs>
        <w:ind w:left="4320" w:hanging="360"/>
      </w:pPr>
      <w:rPr>
        <w:rFonts w:ascii="Wingdings" w:hAnsi="Wingdings" w:hint="default"/>
      </w:rPr>
    </w:lvl>
    <w:lvl w:ilvl="6" w:tplc="76729194" w:tentative="1">
      <w:start w:val="1"/>
      <w:numFmt w:val="bullet"/>
      <w:lvlText w:val=""/>
      <w:lvlJc w:val="left"/>
      <w:pPr>
        <w:tabs>
          <w:tab w:val="num" w:pos="5040"/>
        </w:tabs>
        <w:ind w:left="5040" w:hanging="360"/>
      </w:pPr>
      <w:rPr>
        <w:rFonts w:ascii="Wingdings" w:hAnsi="Wingdings" w:hint="default"/>
      </w:rPr>
    </w:lvl>
    <w:lvl w:ilvl="7" w:tplc="4DAC5482" w:tentative="1">
      <w:start w:val="1"/>
      <w:numFmt w:val="bullet"/>
      <w:lvlText w:val=""/>
      <w:lvlJc w:val="left"/>
      <w:pPr>
        <w:tabs>
          <w:tab w:val="num" w:pos="5760"/>
        </w:tabs>
        <w:ind w:left="5760" w:hanging="360"/>
      </w:pPr>
      <w:rPr>
        <w:rFonts w:ascii="Wingdings" w:hAnsi="Wingdings" w:hint="default"/>
      </w:rPr>
    </w:lvl>
    <w:lvl w:ilvl="8" w:tplc="7CBE145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ED721D"/>
    <w:multiLevelType w:val="hybridMultilevel"/>
    <w:tmpl w:val="27A43210"/>
    <w:lvl w:ilvl="0" w:tplc="DA1CFB2E">
      <w:start w:val="1"/>
      <w:numFmt w:val="bullet"/>
      <w:lvlText w:val=""/>
      <w:lvlJc w:val="left"/>
      <w:pPr>
        <w:tabs>
          <w:tab w:val="num" w:pos="720"/>
        </w:tabs>
        <w:ind w:left="720" w:hanging="360"/>
      </w:pPr>
      <w:rPr>
        <w:rFonts w:ascii="Wingdings" w:hAnsi="Wingdings" w:hint="default"/>
      </w:rPr>
    </w:lvl>
    <w:lvl w:ilvl="1" w:tplc="C5503E10" w:tentative="1">
      <w:start w:val="1"/>
      <w:numFmt w:val="bullet"/>
      <w:lvlText w:val=""/>
      <w:lvlJc w:val="left"/>
      <w:pPr>
        <w:tabs>
          <w:tab w:val="num" w:pos="1440"/>
        </w:tabs>
        <w:ind w:left="1440" w:hanging="360"/>
      </w:pPr>
      <w:rPr>
        <w:rFonts w:ascii="Wingdings" w:hAnsi="Wingdings" w:hint="default"/>
      </w:rPr>
    </w:lvl>
    <w:lvl w:ilvl="2" w:tplc="6220BF46" w:tentative="1">
      <w:start w:val="1"/>
      <w:numFmt w:val="bullet"/>
      <w:lvlText w:val=""/>
      <w:lvlJc w:val="left"/>
      <w:pPr>
        <w:tabs>
          <w:tab w:val="num" w:pos="2160"/>
        </w:tabs>
        <w:ind w:left="2160" w:hanging="360"/>
      </w:pPr>
      <w:rPr>
        <w:rFonts w:ascii="Wingdings" w:hAnsi="Wingdings" w:hint="default"/>
      </w:rPr>
    </w:lvl>
    <w:lvl w:ilvl="3" w:tplc="884443D8" w:tentative="1">
      <w:start w:val="1"/>
      <w:numFmt w:val="bullet"/>
      <w:lvlText w:val=""/>
      <w:lvlJc w:val="left"/>
      <w:pPr>
        <w:tabs>
          <w:tab w:val="num" w:pos="2880"/>
        </w:tabs>
        <w:ind w:left="2880" w:hanging="360"/>
      </w:pPr>
      <w:rPr>
        <w:rFonts w:ascii="Wingdings" w:hAnsi="Wingdings" w:hint="default"/>
      </w:rPr>
    </w:lvl>
    <w:lvl w:ilvl="4" w:tplc="03C03412" w:tentative="1">
      <w:start w:val="1"/>
      <w:numFmt w:val="bullet"/>
      <w:lvlText w:val=""/>
      <w:lvlJc w:val="left"/>
      <w:pPr>
        <w:tabs>
          <w:tab w:val="num" w:pos="3600"/>
        </w:tabs>
        <w:ind w:left="3600" w:hanging="360"/>
      </w:pPr>
      <w:rPr>
        <w:rFonts w:ascii="Wingdings" w:hAnsi="Wingdings" w:hint="default"/>
      </w:rPr>
    </w:lvl>
    <w:lvl w:ilvl="5" w:tplc="1C0C398C" w:tentative="1">
      <w:start w:val="1"/>
      <w:numFmt w:val="bullet"/>
      <w:lvlText w:val=""/>
      <w:lvlJc w:val="left"/>
      <w:pPr>
        <w:tabs>
          <w:tab w:val="num" w:pos="4320"/>
        </w:tabs>
        <w:ind w:left="4320" w:hanging="360"/>
      </w:pPr>
      <w:rPr>
        <w:rFonts w:ascii="Wingdings" w:hAnsi="Wingdings" w:hint="default"/>
      </w:rPr>
    </w:lvl>
    <w:lvl w:ilvl="6" w:tplc="FDE27138" w:tentative="1">
      <w:start w:val="1"/>
      <w:numFmt w:val="bullet"/>
      <w:lvlText w:val=""/>
      <w:lvlJc w:val="left"/>
      <w:pPr>
        <w:tabs>
          <w:tab w:val="num" w:pos="5040"/>
        </w:tabs>
        <w:ind w:left="5040" w:hanging="360"/>
      </w:pPr>
      <w:rPr>
        <w:rFonts w:ascii="Wingdings" w:hAnsi="Wingdings" w:hint="default"/>
      </w:rPr>
    </w:lvl>
    <w:lvl w:ilvl="7" w:tplc="E1622198" w:tentative="1">
      <w:start w:val="1"/>
      <w:numFmt w:val="bullet"/>
      <w:lvlText w:val=""/>
      <w:lvlJc w:val="left"/>
      <w:pPr>
        <w:tabs>
          <w:tab w:val="num" w:pos="5760"/>
        </w:tabs>
        <w:ind w:left="5760" w:hanging="360"/>
      </w:pPr>
      <w:rPr>
        <w:rFonts w:ascii="Wingdings" w:hAnsi="Wingdings" w:hint="default"/>
      </w:rPr>
    </w:lvl>
    <w:lvl w:ilvl="8" w:tplc="0F94084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3936E9"/>
    <w:multiLevelType w:val="hybridMultilevel"/>
    <w:tmpl w:val="AC469F0E"/>
    <w:lvl w:ilvl="0" w:tplc="5198A230">
      <w:start w:val="1"/>
      <w:numFmt w:val="bullet"/>
      <w:lvlText w:val=""/>
      <w:lvlJc w:val="left"/>
      <w:pPr>
        <w:tabs>
          <w:tab w:val="num" w:pos="720"/>
        </w:tabs>
        <w:ind w:left="720" w:hanging="360"/>
      </w:pPr>
      <w:rPr>
        <w:rFonts w:ascii="Wingdings" w:hAnsi="Wingdings" w:hint="default"/>
      </w:rPr>
    </w:lvl>
    <w:lvl w:ilvl="1" w:tplc="AF1682DE" w:tentative="1">
      <w:start w:val="1"/>
      <w:numFmt w:val="bullet"/>
      <w:lvlText w:val=""/>
      <w:lvlJc w:val="left"/>
      <w:pPr>
        <w:tabs>
          <w:tab w:val="num" w:pos="1440"/>
        </w:tabs>
        <w:ind w:left="1440" w:hanging="360"/>
      </w:pPr>
      <w:rPr>
        <w:rFonts w:ascii="Wingdings" w:hAnsi="Wingdings" w:hint="default"/>
      </w:rPr>
    </w:lvl>
    <w:lvl w:ilvl="2" w:tplc="13A85514" w:tentative="1">
      <w:start w:val="1"/>
      <w:numFmt w:val="bullet"/>
      <w:lvlText w:val=""/>
      <w:lvlJc w:val="left"/>
      <w:pPr>
        <w:tabs>
          <w:tab w:val="num" w:pos="2160"/>
        </w:tabs>
        <w:ind w:left="2160" w:hanging="360"/>
      </w:pPr>
      <w:rPr>
        <w:rFonts w:ascii="Wingdings" w:hAnsi="Wingdings" w:hint="default"/>
      </w:rPr>
    </w:lvl>
    <w:lvl w:ilvl="3" w:tplc="4E06A190" w:tentative="1">
      <w:start w:val="1"/>
      <w:numFmt w:val="bullet"/>
      <w:lvlText w:val=""/>
      <w:lvlJc w:val="left"/>
      <w:pPr>
        <w:tabs>
          <w:tab w:val="num" w:pos="2880"/>
        </w:tabs>
        <w:ind w:left="2880" w:hanging="360"/>
      </w:pPr>
      <w:rPr>
        <w:rFonts w:ascii="Wingdings" w:hAnsi="Wingdings" w:hint="default"/>
      </w:rPr>
    </w:lvl>
    <w:lvl w:ilvl="4" w:tplc="989E7698" w:tentative="1">
      <w:start w:val="1"/>
      <w:numFmt w:val="bullet"/>
      <w:lvlText w:val=""/>
      <w:lvlJc w:val="left"/>
      <w:pPr>
        <w:tabs>
          <w:tab w:val="num" w:pos="3600"/>
        </w:tabs>
        <w:ind w:left="3600" w:hanging="360"/>
      </w:pPr>
      <w:rPr>
        <w:rFonts w:ascii="Wingdings" w:hAnsi="Wingdings" w:hint="default"/>
      </w:rPr>
    </w:lvl>
    <w:lvl w:ilvl="5" w:tplc="1A188B42" w:tentative="1">
      <w:start w:val="1"/>
      <w:numFmt w:val="bullet"/>
      <w:lvlText w:val=""/>
      <w:lvlJc w:val="left"/>
      <w:pPr>
        <w:tabs>
          <w:tab w:val="num" w:pos="4320"/>
        </w:tabs>
        <w:ind w:left="4320" w:hanging="360"/>
      </w:pPr>
      <w:rPr>
        <w:rFonts w:ascii="Wingdings" w:hAnsi="Wingdings" w:hint="default"/>
      </w:rPr>
    </w:lvl>
    <w:lvl w:ilvl="6" w:tplc="C47E96E2" w:tentative="1">
      <w:start w:val="1"/>
      <w:numFmt w:val="bullet"/>
      <w:lvlText w:val=""/>
      <w:lvlJc w:val="left"/>
      <w:pPr>
        <w:tabs>
          <w:tab w:val="num" w:pos="5040"/>
        </w:tabs>
        <w:ind w:left="5040" w:hanging="360"/>
      </w:pPr>
      <w:rPr>
        <w:rFonts w:ascii="Wingdings" w:hAnsi="Wingdings" w:hint="default"/>
      </w:rPr>
    </w:lvl>
    <w:lvl w:ilvl="7" w:tplc="F76C8E06" w:tentative="1">
      <w:start w:val="1"/>
      <w:numFmt w:val="bullet"/>
      <w:lvlText w:val=""/>
      <w:lvlJc w:val="left"/>
      <w:pPr>
        <w:tabs>
          <w:tab w:val="num" w:pos="5760"/>
        </w:tabs>
        <w:ind w:left="5760" w:hanging="360"/>
      </w:pPr>
      <w:rPr>
        <w:rFonts w:ascii="Wingdings" w:hAnsi="Wingdings" w:hint="default"/>
      </w:rPr>
    </w:lvl>
    <w:lvl w:ilvl="8" w:tplc="E424ED2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F70B1A"/>
    <w:multiLevelType w:val="hybridMultilevel"/>
    <w:tmpl w:val="506CB916"/>
    <w:lvl w:ilvl="0" w:tplc="06D8F18C">
      <w:start w:val="1"/>
      <w:numFmt w:val="bullet"/>
      <w:lvlText w:val=""/>
      <w:lvlJc w:val="left"/>
      <w:pPr>
        <w:tabs>
          <w:tab w:val="num" w:pos="720"/>
        </w:tabs>
        <w:ind w:left="720" w:hanging="360"/>
      </w:pPr>
      <w:rPr>
        <w:rFonts w:ascii="Wingdings" w:hAnsi="Wingdings" w:hint="default"/>
      </w:rPr>
    </w:lvl>
    <w:lvl w:ilvl="1" w:tplc="2536D24E" w:tentative="1">
      <w:start w:val="1"/>
      <w:numFmt w:val="bullet"/>
      <w:lvlText w:val=""/>
      <w:lvlJc w:val="left"/>
      <w:pPr>
        <w:tabs>
          <w:tab w:val="num" w:pos="1440"/>
        </w:tabs>
        <w:ind w:left="1440" w:hanging="360"/>
      </w:pPr>
      <w:rPr>
        <w:rFonts w:ascii="Wingdings" w:hAnsi="Wingdings" w:hint="default"/>
      </w:rPr>
    </w:lvl>
    <w:lvl w:ilvl="2" w:tplc="76E48866" w:tentative="1">
      <w:start w:val="1"/>
      <w:numFmt w:val="bullet"/>
      <w:lvlText w:val=""/>
      <w:lvlJc w:val="left"/>
      <w:pPr>
        <w:tabs>
          <w:tab w:val="num" w:pos="2160"/>
        </w:tabs>
        <w:ind w:left="2160" w:hanging="360"/>
      </w:pPr>
      <w:rPr>
        <w:rFonts w:ascii="Wingdings" w:hAnsi="Wingdings" w:hint="default"/>
      </w:rPr>
    </w:lvl>
    <w:lvl w:ilvl="3" w:tplc="12127D30" w:tentative="1">
      <w:start w:val="1"/>
      <w:numFmt w:val="bullet"/>
      <w:lvlText w:val=""/>
      <w:lvlJc w:val="left"/>
      <w:pPr>
        <w:tabs>
          <w:tab w:val="num" w:pos="2880"/>
        </w:tabs>
        <w:ind w:left="2880" w:hanging="360"/>
      </w:pPr>
      <w:rPr>
        <w:rFonts w:ascii="Wingdings" w:hAnsi="Wingdings" w:hint="default"/>
      </w:rPr>
    </w:lvl>
    <w:lvl w:ilvl="4" w:tplc="126298F8" w:tentative="1">
      <w:start w:val="1"/>
      <w:numFmt w:val="bullet"/>
      <w:lvlText w:val=""/>
      <w:lvlJc w:val="left"/>
      <w:pPr>
        <w:tabs>
          <w:tab w:val="num" w:pos="3600"/>
        </w:tabs>
        <w:ind w:left="3600" w:hanging="360"/>
      </w:pPr>
      <w:rPr>
        <w:rFonts w:ascii="Wingdings" w:hAnsi="Wingdings" w:hint="default"/>
      </w:rPr>
    </w:lvl>
    <w:lvl w:ilvl="5" w:tplc="EE303B38" w:tentative="1">
      <w:start w:val="1"/>
      <w:numFmt w:val="bullet"/>
      <w:lvlText w:val=""/>
      <w:lvlJc w:val="left"/>
      <w:pPr>
        <w:tabs>
          <w:tab w:val="num" w:pos="4320"/>
        </w:tabs>
        <w:ind w:left="4320" w:hanging="360"/>
      </w:pPr>
      <w:rPr>
        <w:rFonts w:ascii="Wingdings" w:hAnsi="Wingdings" w:hint="default"/>
      </w:rPr>
    </w:lvl>
    <w:lvl w:ilvl="6" w:tplc="244CDBAC" w:tentative="1">
      <w:start w:val="1"/>
      <w:numFmt w:val="bullet"/>
      <w:lvlText w:val=""/>
      <w:lvlJc w:val="left"/>
      <w:pPr>
        <w:tabs>
          <w:tab w:val="num" w:pos="5040"/>
        </w:tabs>
        <w:ind w:left="5040" w:hanging="360"/>
      </w:pPr>
      <w:rPr>
        <w:rFonts w:ascii="Wingdings" w:hAnsi="Wingdings" w:hint="default"/>
      </w:rPr>
    </w:lvl>
    <w:lvl w:ilvl="7" w:tplc="1834E2BA" w:tentative="1">
      <w:start w:val="1"/>
      <w:numFmt w:val="bullet"/>
      <w:lvlText w:val=""/>
      <w:lvlJc w:val="left"/>
      <w:pPr>
        <w:tabs>
          <w:tab w:val="num" w:pos="5760"/>
        </w:tabs>
        <w:ind w:left="5760" w:hanging="360"/>
      </w:pPr>
      <w:rPr>
        <w:rFonts w:ascii="Wingdings" w:hAnsi="Wingdings" w:hint="default"/>
      </w:rPr>
    </w:lvl>
    <w:lvl w:ilvl="8" w:tplc="B4BC1AF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970AC0"/>
    <w:multiLevelType w:val="hybridMultilevel"/>
    <w:tmpl w:val="50460E8C"/>
    <w:lvl w:ilvl="0" w:tplc="62BC513E">
      <w:start w:val="1"/>
      <w:numFmt w:val="bullet"/>
      <w:lvlText w:val=""/>
      <w:lvlJc w:val="left"/>
      <w:pPr>
        <w:tabs>
          <w:tab w:val="num" w:pos="720"/>
        </w:tabs>
        <w:ind w:left="720" w:hanging="360"/>
      </w:pPr>
      <w:rPr>
        <w:rFonts w:ascii="Wingdings" w:hAnsi="Wingdings" w:hint="default"/>
      </w:rPr>
    </w:lvl>
    <w:lvl w:ilvl="1" w:tplc="3D7AC4C0" w:tentative="1">
      <w:start w:val="1"/>
      <w:numFmt w:val="bullet"/>
      <w:lvlText w:val=""/>
      <w:lvlJc w:val="left"/>
      <w:pPr>
        <w:tabs>
          <w:tab w:val="num" w:pos="1440"/>
        </w:tabs>
        <w:ind w:left="1440" w:hanging="360"/>
      </w:pPr>
      <w:rPr>
        <w:rFonts w:ascii="Wingdings" w:hAnsi="Wingdings" w:hint="default"/>
      </w:rPr>
    </w:lvl>
    <w:lvl w:ilvl="2" w:tplc="A7225310" w:tentative="1">
      <w:start w:val="1"/>
      <w:numFmt w:val="bullet"/>
      <w:lvlText w:val=""/>
      <w:lvlJc w:val="left"/>
      <w:pPr>
        <w:tabs>
          <w:tab w:val="num" w:pos="2160"/>
        </w:tabs>
        <w:ind w:left="2160" w:hanging="360"/>
      </w:pPr>
      <w:rPr>
        <w:rFonts w:ascii="Wingdings" w:hAnsi="Wingdings" w:hint="default"/>
      </w:rPr>
    </w:lvl>
    <w:lvl w:ilvl="3" w:tplc="042A107E" w:tentative="1">
      <w:start w:val="1"/>
      <w:numFmt w:val="bullet"/>
      <w:lvlText w:val=""/>
      <w:lvlJc w:val="left"/>
      <w:pPr>
        <w:tabs>
          <w:tab w:val="num" w:pos="2880"/>
        </w:tabs>
        <w:ind w:left="2880" w:hanging="360"/>
      </w:pPr>
      <w:rPr>
        <w:rFonts w:ascii="Wingdings" w:hAnsi="Wingdings" w:hint="default"/>
      </w:rPr>
    </w:lvl>
    <w:lvl w:ilvl="4" w:tplc="33CA343A" w:tentative="1">
      <w:start w:val="1"/>
      <w:numFmt w:val="bullet"/>
      <w:lvlText w:val=""/>
      <w:lvlJc w:val="left"/>
      <w:pPr>
        <w:tabs>
          <w:tab w:val="num" w:pos="3600"/>
        </w:tabs>
        <w:ind w:left="3600" w:hanging="360"/>
      </w:pPr>
      <w:rPr>
        <w:rFonts w:ascii="Wingdings" w:hAnsi="Wingdings" w:hint="default"/>
      </w:rPr>
    </w:lvl>
    <w:lvl w:ilvl="5" w:tplc="E50820FE" w:tentative="1">
      <w:start w:val="1"/>
      <w:numFmt w:val="bullet"/>
      <w:lvlText w:val=""/>
      <w:lvlJc w:val="left"/>
      <w:pPr>
        <w:tabs>
          <w:tab w:val="num" w:pos="4320"/>
        </w:tabs>
        <w:ind w:left="4320" w:hanging="360"/>
      </w:pPr>
      <w:rPr>
        <w:rFonts w:ascii="Wingdings" w:hAnsi="Wingdings" w:hint="default"/>
      </w:rPr>
    </w:lvl>
    <w:lvl w:ilvl="6" w:tplc="13F85C80" w:tentative="1">
      <w:start w:val="1"/>
      <w:numFmt w:val="bullet"/>
      <w:lvlText w:val=""/>
      <w:lvlJc w:val="left"/>
      <w:pPr>
        <w:tabs>
          <w:tab w:val="num" w:pos="5040"/>
        </w:tabs>
        <w:ind w:left="5040" w:hanging="360"/>
      </w:pPr>
      <w:rPr>
        <w:rFonts w:ascii="Wingdings" w:hAnsi="Wingdings" w:hint="default"/>
      </w:rPr>
    </w:lvl>
    <w:lvl w:ilvl="7" w:tplc="1B642908" w:tentative="1">
      <w:start w:val="1"/>
      <w:numFmt w:val="bullet"/>
      <w:lvlText w:val=""/>
      <w:lvlJc w:val="left"/>
      <w:pPr>
        <w:tabs>
          <w:tab w:val="num" w:pos="5760"/>
        </w:tabs>
        <w:ind w:left="5760" w:hanging="360"/>
      </w:pPr>
      <w:rPr>
        <w:rFonts w:ascii="Wingdings" w:hAnsi="Wingdings" w:hint="default"/>
      </w:rPr>
    </w:lvl>
    <w:lvl w:ilvl="8" w:tplc="62A0269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B3389D"/>
    <w:multiLevelType w:val="hybridMultilevel"/>
    <w:tmpl w:val="5AB67A40"/>
    <w:lvl w:ilvl="0" w:tplc="8610A35A">
      <w:start w:val="1"/>
      <w:numFmt w:val="bullet"/>
      <w:lvlText w:val="•"/>
      <w:lvlJc w:val="left"/>
      <w:pPr>
        <w:tabs>
          <w:tab w:val="num" w:pos="720"/>
        </w:tabs>
        <w:ind w:left="720" w:hanging="360"/>
      </w:pPr>
      <w:rPr>
        <w:rFonts w:ascii="Arial" w:hAnsi="Arial" w:hint="default"/>
      </w:rPr>
    </w:lvl>
    <w:lvl w:ilvl="1" w:tplc="285A885E" w:tentative="1">
      <w:start w:val="1"/>
      <w:numFmt w:val="bullet"/>
      <w:lvlText w:val="•"/>
      <w:lvlJc w:val="left"/>
      <w:pPr>
        <w:tabs>
          <w:tab w:val="num" w:pos="1440"/>
        </w:tabs>
        <w:ind w:left="1440" w:hanging="360"/>
      </w:pPr>
      <w:rPr>
        <w:rFonts w:ascii="Arial" w:hAnsi="Arial" w:hint="default"/>
      </w:rPr>
    </w:lvl>
    <w:lvl w:ilvl="2" w:tplc="235CD97E" w:tentative="1">
      <w:start w:val="1"/>
      <w:numFmt w:val="bullet"/>
      <w:lvlText w:val="•"/>
      <w:lvlJc w:val="left"/>
      <w:pPr>
        <w:tabs>
          <w:tab w:val="num" w:pos="2160"/>
        </w:tabs>
        <w:ind w:left="2160" w:hanging="360"/>
      </w:pPr>
      <w:rPr>
        <w:rFonts w:ascii="Arial" w:hAnsi="Arial" w:hint="default"/>
      </w:rPr>
    </w:lvl>
    <w:lvl w:ilvl="3" w:tplc="40F0A070" w:tentative="1">
      <w:start w:val="1"/>
      <w:numFmt w:val="bullet"/>
      <w:lvlText w:val="•"/>
      <w:lvlJc w:val="left"/>
      <w:pPr>
        <w:tabs>
          <w:tab w:val="num" w:pos="2880"/>
        </w:tabs>
        <w:ind w:left="2880" w:hanging="360"/>
      </w:pPr>
      <w:rPr>
        <w:rFonts w:ascii="Arial" w:hAnsi="Arial" w:hint="default"/>
      </w:rPr>
    </w:lvl>
    <w:lvl w:ilvl="4" w:tplc="62281BD0" w:tentative="1">
      <w:start w:val="1"/>
      <w:numFmt w:val="bullet"/>
      <w:lvlText w:val="•"/>
      <w:lvlJc w:val="left"/>
      <w:pPr>
        <w:tabs>
          <w:tab w:val="num" w:pos="3600"/>
        </w:tabs>
        <w:ind w:left="3600" w:hanging="360"/>
      </w:pPr>
      <w:rPr>
        <w:rFonts w:ascii="Arial" w:hAnsi="Arial" w:hint="default"/>
      </w:rPr>
    </w:lvl>
    <w:lvl w:ilvl="5" w:tplc="43627CAE" w:tentative="1">
      <w:start w:val="1"/>
      <w:numFmt w:val="bullet"/>
      <w:lvlText w:val="•"/>
      <w:lvlJc w:val="left"/>
      <w:pPr>
        <w:tabs>
          <w:tab w:val="num" w:pos="4320"/>
        </w:tabs>
        <w:ind w:left="4320" w:hanging="360"/>
      </w:pPr>
      <w:rPr>
        <w:rFonts w:ascii="Arial" w:hAnsi="Arial" w:hint="default"/>
      </w:rPr>
    </w:lvl>
    <w:lvl w:ilvl="6" w:tplc="A6EC3652" w:tentative="1">
      <w:start w:val="1"/>
      <w:numFmt w:val="bullet"/>
      <w:lvlText w:val="•"/>
      <w:lvlJc w:val="left"/>
      <w:pPr>
        <w:tabs>
          <w:tab w:val="num" w:pos="5040"/>
        </w:tabs>
        <w:ind w:left="5040" w:hanging="360"/>
      </w:pPr>
      <w:rPr>
        <w:rFonts w:ascii="Arial" w:hAnsi="Arial" w:hint="default"/>
      </w:rPr>
    </w:lvl>
    <w:lvl w:ilvl="7" w:tplc="7186A9B8" w:tentative="1">
      <w:start w:val="1"/>
      <w:numFmt w:val="bullet"/>
      <w:lvlText w:val="•"/>
      <w:lvlJc w:val="left"/>
      <w:pPr>
        <w:tabs>
          <w:tab w:val="num" w:pos="5760"/>
        </w:tabs>
        <w:ind w:left="5760" w:hanging="360"/>
      </w:pPr>
      <w:rPr>
        <w:rFonts w:ascii="Arial" w:hAnsi="Arial" w:hint="default"/>
      </w:rPr>
    </w:lvl>
    <w:lvl w:ilvl="8" w:tplc="7048F3E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4C35024"/>
    <w:multiLevelType w:val="hybridMultilevel"/>
    <w:tmpl w:val="54FE2FD6"/>
    <w:lvl w:ilvl="0" w:tplc="9CF86C04">
      <w:start w:val="1"/>
      <w:numFmt w:val="bullet"/>
      <w:lvlText w:val=""/>
      <w:lvlJc w:val="left"/>
      <w:pPr>
        <w:tabs>
          <w:tab w:val="num" w:pos="720"/>
        </w:tabs>
        <w:ind w:left="720" w:hanging="360"/>
      </w:pPr>
      <w:rPr>
        <w:rFonts w:ascii="Wingdings" w:hAnsi="Wingdings" w:hint="default"/>
      </w:rPr>
    </w:lvl>
    <w:lvl w:ilvl="1" w:tplc="75A4AC02" w:tentative="1">
      <w:start w:val="1"/>
      <w:numFmt w:val="bullet"/>
      <w:lvlText w:val=""/>
      <w:lvlJc w:val="left"/>
      <w:pPr>
        <w:tabs>
          <w:tab w:val="num" w:pos="1440"/>
        </w:tabs>
        <w:ind w:left="1440" w:hanging="360"/>
      </w:pPr>
      <w:rPr>
        <w:rFonts w:ascii="Wingdings" w:hAnsi="Wingdings" w:hint="default"/>
      </w:rPr>
    </w:lvl>
    <w:lvl w:ilvl="2" w:tplc="7C184B9C" w:tentative="1">
      <w:start w:val="1"/>
      <w:numFmt w:val="bullet"/>
      <w:lvlText w:val=""/>
      <w:lvlJc w:val="left"/>
      <w:pPr>
        <w:tabs>
          <w:tab w:val="num" w:pos="2160"/>
        </w:tabs>
        <w:ind w:left="2160" w:hanging="360"/>
      </w:pPr>
      <w:rPr>
        <w:rFonts w:ascii="Wingdings" w:hAnsi="Wingdings" w:hint="default"/>
      </w:rPr>
    </w:lvl>
    <w:lvl w:ilvl="3" w:tplc="0CC2A8EA" w:tentative="1">
      <w:start w:val="1"/>
      <w:numFmt w:val="bullet"/>
      <w:lvlText w:val=""/>
      <w:lvlJc w:val="left"/>
      <w:pPr>
        <w:tabs>
          <w:tab w:val="num" w:pos="2880"/>
        </w:tabs>
        <w:ind w:left="2880" w:hanging="360"/>
      </w:pPr>
      <w:rPr>
        <w:rFonts w:ascii="Wingdings" w:hAnsi="Wingdings" w:hint="default"/>
      </w:rPr>
    </w:lvl>
    <w:lvl w:ilvl="4" w:tplc="98C64C26" w:tentative="1">
      <w:start w:val="1"/>
      <w:numFmt w:val="bullet"/>
      <w:lvlText w:val=""/>
      <w:lvlJc w:val="left"/>
      <w:pPr>
        <w:tabs>
          <w:tab w:val="num" w:pos="3600"/>
        </w:tabs>
        <w:ind w:left="3600" w:hanging="360"/>
      </w:pPr>
      <w:rPr>
        <w:rFonts w:ascii="Wingdings" w:hAnsi="Wingdings" w:hint="default"/>
      </w:rPr>
    </w:lvl>
    <w:lvl w:ilvl="5" w:tplc="C33C6EE0" w:tentative="1">
      <w:start w:val="1"/>
      <w:numFmt w:val="bullet"/>
      <w:lvlText w:val=""/>
      <w:lvlJc w:val="left"/>
      <w:pPr>
        <w:tabs>
          <w:tab w:val="num" w:pos="4320"/>
        </w:tabs>
        <w:ind w:left="4320" w:hanging="360"/>
      </w:pPr>
      <w:rPr>
        <w:rFonts w:ascii="Wingdings" w:hAnsi="Wingdings" w:hint="default"/>
      </w:rPr>
    </w:lvl>
    <w:lvl w:ilvl="6" w:tplc="0608C0B4" w:tentative="1">
      <w:start w:val="1"/>
      <w:numFmt w:val="bullet"/>
      <w:lvlText w:val=""/>
      <w:lvlJc w:val="left"/>
      <w:pPr>
        <w:tabs>
          <w:tab w:val="num" w:pos="5040"/>
        </w:tabs>
        <w:ind w:left="5040" w:hanging="360"/>
      </w:pPr>
      <w:rPr>
        <w:rFonts w:ascii="Wingdings" w:hAnsi="Wingdings" w:hint="default"/>
      </w:rPr>
    </w:lvl>
    <w:lvl w:ilvl="7" w:tplc="6AB89DB4" w:tentative="1">
      <w:start w:val="1"/>
      <w:numFmt w:val="bullet"/>
      <w:lvlText w:val=""/>
      <w:lvlJc w:val="left"/>
      <w:pPr>
        <w:tabs>
          <w:tab w:val="num" w:pos="5760"/>
        </w:tabs>
        <w:ind w:left="5760" w:hanging="360"/>
      </w:pPr>
      <w:rPr>
        <w:rFonts w:ascii="Wingdings" w:hAnsi="Wingdings" w:hint="default"/>
      </w:rPr>
    </w:lvl>
    <w:lvl w:ilvl="8" w:tplc="6F7C76EE"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862495"/>
    <w:multiLevelType w:val="hybridMultilevel"/>
    <w:tmpl w:val="1C4AB75E"/>
    <w:lvl w:ilvl="0" w:tplc="4ADC62D8">
      <w:start w:val="1"/>
      <w:numFmt w:val="bullet"/>
      <w:lvlText w:val=""/>
      <w:lvlJc w:val="left"/>
      <w:pPr>
        <w:tabs>
          <w:tab w:val="num" w:pos="720"/>
        </w:tabs>
        <w:ind w:left="720" w:hanging="360"/>
      </w:pPr>
      <w:rPr>
        <w:rFonts w:ascii="Wingdings" w:hAnsi="Wingdings" w:hint="default"/>
      </w:rPr>
    </w:lvl>
    <w:lvl w:ilvl="1" w:tplc="68B0C028" w:tentative="1">
      <w:start w:val="1"/>
      <w:numFmt w:val="bullet"/>
      <w:lvlText w:val=""/>
      <w:lvlJc w:val="left"/>
      <w:pPr>
        <w:tabs>
          <w:tab w:val="num" w:pos="1440"/>
        </w:tabs>
        <w:ind w:left="1440" w:hanging="360"/>
      </w:pPr>
      <w:rPr>
        <w:rFonts w:ascii="Wingdings" w:hAnsi="Wingdings" w:hint="default"/>
      </w:rPr>
    </w:lvl>
    <w:lvl w:ilvl="2" w:tplc="6F7C708A" w:tentative="1">
      <w:start w:val="1"/>
      <w:numFmt w:val="bullet"/>
      <w:lvlText w:val=""/>
      <w:lvlJc w:val="left"/>
      <w:pPr>
        <w:tabs>
          <w:tab w:val="num" w:pos="2160"/>
        </w:tabs>
        <w:ind w:left="2160" w:hanging="360"/>
      </w:pPr>
      <w:rPr>
        <w:rFonts w:ascii="Wingdings" w:hAnsi="Wingdings" w:hint="default"/>
      </w:rPr>
    </w:lvl>
    <w:lvl w:ilvl="3" w:tplc="E93C2D9A" w:tentative="1">
      <w:start w:val="1"/>
      <w:numFmt w:val="bullet"/>
      <w:lvlText w:val=""/>
      <w:lvlJc w:val="left"/>
      <w:pPr>
        <w:tabs>
          <w:tab w:val="num" w:pos="2880"/>
        </w:tabs>
        <w:ind w:left="2880" w:hanging="360"/>
      </w:pPr>
      <w:rPr>
        <w:rFonts w:ascii="Wingdings" w:hAnsi="Wingdings" w:hint="default"/>
      </w:rPr>
    </w:lvl>
    <w:lvl w:ilvl="4" w:tplc="B67A0A7E" w:tentative="1">
      <w:start w:val="1"/>
      <w:numFmt w:val="bullet"/>
      <w:lvlText w:val=""/>
      <w:lvlJc w:val="left"/>
      <w:pPr>
        <w:tabs>
          <w:tab w:val="num" w:pos="3600"/>
        </w:tabs>
        <w:ind w:left="3600" w:hanging="360"/>
      </w:pPr>
      <w:rPr>
        <w:rFonts w:ascii="Wingdings" w:hAnsi="Wingdings" w:hint="default"/>
      </w:rPr>
    </w:lvl>
    <w:lvl w:ilvl="5" w:tplc="E6DAF004" w:tentative="1">
      <w:start w:val="1"/>
      <w:numFmt w:val="bullet"/>
      <w:lvlText w:val=""/>
      <w:lvlJc w:val="left"/>
      <w:pPr>
        <w:tabs>
          <w:tab w:val="num" w:pos="4320"/>
        </w:tabs>
        <w:ind w:left="4320" w:hanging="360"/>
      </w:pPr>
      <w:rPr>
        <w:rFonts w:ascii="Wingdings" w:hAnsi="Wingdings" w:hint="default"/>
      </w:rPr>
    </w:lvl>
    <w:lvl w:ilvl="6" w:tplc="923EE5D8" w:tentative="1">
      <w:start w:val="1"/>
      <w:numFmt w:val="bullet"/>
      <w:lvlText w:val=""/>
      <w:lvlJc w:val="left"/>
      <w:pPr>
        <w:tabs>
          <w:tab w:val="num" w:pos="5040"/>
        </w:tabs>
        <w:ind w:left="5040" w:hanging="360"/>
      </w:pPr>
      <w:rPr>
        <w:rFonts w:ascii="Wingdings" w:hAnsi="Wingdings" w:hint="default"/>
      </w:rPr>
    </w:lvl>
    <w:lvl w:ilvl="7" w:tplc="4D96E966" w:tentative="1">
      <w:start w:val="1"/>
      <w:numFmt w:val="bullet"/>
      <w:lvlText w:val=""/>
      <w:lvlJc w:val="left"/>
      <w:pPr>
        <w:tabs>
          <w:tab w:val="num" w:pos="5760"/>
        </w:tabs>
        <w:ind w:left="5760" w:hanging="360"/>
      </w:pPr>
      <w:rPr>
        <w:rFonts w:ascii="Wingdings" w:hAnsi="Wingdings" w:hint="default"/>
      </w:rPr>
    </w:lvl>
    <w:lvl w:ilvl="8" w:tplc="821A929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C0295D"/>
    <w:multiLevelType w:val="hybridMultilevel"/>
    <w:tmpl w:val="350C6CB6"/>
    <w:lvl w:ilvl="0" w:tplc="E8C8C4A0">
      <w:start w:val="1"/>
      <w:numFmt w:val="bullet"/>
      <w:lvlText w:val=""/>
      <w:lvlJc w:val="left"/>
      <w:pPr>
        <w:tabs>
          <w:tab w:val="num" w:pos="720"/>
        </w:tabs>
        <w:ind w:left="720" w:hanging="360"/>
      </w:pPr>
      <w:rPr>
        <w:rFonts w:ascii="Wingdings" w:hAnsi="Wingdings" w:hint="default"/>
      </w:rPr>
    </w:lvl>
    <w:lvl w:ilvl="1" w:tplc="D366A232" w:tentative="1">
      <w:start w:val="1"/>
      <w:numFmt w:val="bullet"/>
      <w:lvlText w:val=""/>
      <w:lvlJc w:val="left"/>
      <w:pPr>
        <w:tabs>
          <w:tab w:val="num" w:pos="1440"/>
        </w:tabs>
        <w:ind w:left="1440" w:hanging="360"/>
      </w:pPr>
      <w:rPr>
        <w:rFonts w:ascii="Wingdings" w:hAnsi="Wingdings" w:hint="default"/>
      </w:rPr>
    </w:lvl>
    <w:lvl w:ilvl="2" w:tplc="D402D6B4" w:tentative="1">
      <w:start w:val="1"/>
      <w:numFmt w:val="bullet"/>
      <w:lvlText w:val=""/>
      <w:lvlJc w:val="left"/>
      <w:pPr>
        <w:tabs>
          <w:tab w:val="num" w:pos="2160"/>
        </w:tabs>
        <w:ind w:left="2160" w:hanging="360"/>
      </w:pPr>
      <w:rPr>
        <w:rFonts w:ascii="Wingdings" w:hAnsi="Wingdings" w:hint="default"/>
      </w:rPr>
    </w:lvl>
    <w:lvl w:ilvl="3" w:tplc="68AE4274" w:tentative="1">
      <w:start w:val="1"/>
      <w:numFmt w:val="bullet"/>
      <w:lvlText w:val=""/>
      <w:lvlJc w:val="left"/>
      <w:pPr>
        <w:tabs>
          <w:tab w:val="num" w:pos="2880"/>
        </w:tabs>
        <w:ind w:left="2880" w:hanging="360"/>
      </w:pPr>
      <w:rPr>
        <w:rFonts w:ascii="Wingdings" w:hAnsi="Wingdings" w:hint="default"/>
      </w:rPr>
    </w:lvl>
    <w:lvl w:ilvl="4" w:tplc="B9A20F40" w:tentative="1">
      <w:start w:val="1"/>
      <w:numFmt w:val="bullet"/>
      <w:lvlText w:val=""/>
      <w:lvlJc w:val="left"/>
      <w:pPr>
        <w:tabs>
          <w:tab w:val="num" w:pos="3600"/>
        </w:tabs>
        <w:ind w:left="3600" w:hanging="360"/>
      </w:pPr>
      <w:rPr>
        <w:rFonts w:ascii="Wingdings" w:hAnsi="Wingdings" w:hint="default"/>
      </w:rPr>
    </w:lvl>
    <w:lvl w:ilvl="5" w:tplc="73CCF842" w:tentative="1">
      <w:start w:val="1"/>
      <w:numFmt w:val="bullet"/>
      <w:lvlText w:val=""/>
      <w:lvlJc w:val="left"/>
      <w:pPr>
        <w:tabs>
          <w:tab w:val="num" w:pos="4320"/>
        </w:tabs>
        <w:ind w:left="4320" w:hanging="360"/>
      </w:pPr>
      <w:rPr>
        <w:rFonts w:ascii="Wingdings" w:hAnsi="Wingdings" w:hint="default"/>
      </w:rPr>
    </w:lvl>
    <w:lvl w:ilvl="6" w:tplc="C754660C" w:tentative="1">
      <w:start w:val="1"/>
      <w:numFmt w:val="bullet"/>
      <w:lvlText w:val=""/>
      <w:lvlJc w:val="left"/>
      <w:pPr>
        <w:tabs>
          <w:tab w:val="num" w:pos="5040"/>
        </w:tabs>
        <w:ind w:left="5040" w:hanging="360"/>
      </w:pPr>
      <w:rPr>
        <w:rFonts w:ascii="Wingdings" w:hAnsi="Wingdings" w:hint="default"/>
      </w:rPr>
    </w:lvl>
    <w:lvl w:ilvl="7" w:tplc="3B64BE96" w:tentative="1">
      <w:start w:val="1"/>
      <w:numFmt w:val="bullet"/>
      <w:lvlText w:val=""/>
      <w:lvlJc w:val="left"/>
      <w:pPr>
        <w:tabs>
          <w:tab w:val="num" w:pos="5760"/>
        </w:tabs>
        <w:ind w:left="5760" w:hanging="360"/>
      </w:pPr>
      <w:rPr>
        <w:rFonts w:ascii="Wingdings" w:hAnsi="Wingdings" w:hint="default"/>
      </w:rPr>
    </w:lvl>
    <w:lvl w:ilvl="8" w:tplc="158AC38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79333DF"/>
    <w:multiLevelType w:val="hybridMultilevel"/>
    <w:tmpl w:val="49827A10"/>
    <w:lvl w:ilvl="0" w:tplc="3EA81C50">
      <w:start w:val="1"/>
      <w:numFmt w:val="bullet"/>
      <w:lvlText w:val=""/>
      <w:lvlJc w:val="left"/>
      <w:pPr>
        <w:tabs>
          <w:tab w:val="num" w:pos="720"/>
        </w:tabs>
        <w:ind w:left="720" w:hanging="360"/>
      </w:pPr>
      <w:rPr>
        <w:rFonts w:ascii="Wingdings" w:hAnsi="Wingdings" w:hint="default"/>
      </w:rPr>
    </w:lvl>
    <w:lvl w:ilvl="1" w:tplc="6C9404CE" w:tentative="1">
      <w:start w:val="1"/>
      <w:numFmt w:val="bullet"/>
      <w:lvlText w:val=""/>
      <w:lvlJc w:val="left"/>
      <w:pPr>
        <w:tabs>
          <w:tab w:val="num" w:pos="1440"/>
        </w:tabs>
        <w:ind w:left="1440" w:hanging="360"/>
      </w:pPr>
      <w:rPr>
        <w:rFonts w:ascii="Wingdings" w:hAnsi="Wingdings" w:hint="default"/>
      </w:rPr>
    </w:lvl>
    <w:lvl w:ilvl="2" w:tplc="AA2CCA0E" w:tentative="1">
      <w:start w:val="1"/>
      <w:numFmt w:val="bullet"/>
      <w:lvlText w:val=""/>
      <w:lvlJc w:val="left"/>
      <w:pPr>
        <w:tabs>
          <w:tab w:val="num" w:pos="2160"/>
        </w:tabs>
        <w:ind w:left="2160" w:hanging="360"/>
      </w:pPr>
      <w:rPr>
        <w:rFonts w:ascii="Wingdings" w:hAnsi="Wingdings" w:hint="default"/>
      </w:rPr>
    </w:lvl>
    <w:lvl w:ilvl="3" w:tplc="14E4F75C" w:tentative="1">
      <w:start w:val="1"/>
      <w:numFmt w:val="bullet"/>
      <w:lvlText w:val=""/>
      <w:lvlJc w:val="left"/>
      <w:pPr>
        <w:tabs>
          <w:tab w:val="num" w:pos="2880"/>
        </w:tabs>
        <w:ind w:left="2880" w:hanging="360"/>
      </w:pPr>
      <w:rPr>
        <w:rFonts w:ascii="Wingdings" w:hAnsi="Wingdings" w:hint="default"/>
      </w:rPr>
    </w:lvl>
    <w:lvl w:ilvl="4" w:tplc="2292A496" w:tentative="1">
      <w:start w:val="1"/>
      <w:numFmt w:val="bullet"/>
      <w:lvlText w:val=""/>
      <w:lvlJc w:val="left"/>
      <w:pPr>
        <w:tabs>
          <w:tab w:val="num" w:pos="3600"/>
        </w:tabs>
        <w:ind w:left="3600" w:hanging="360"/>
      </w:pPr>
      <w:rPr>
        <w:rFonts w:ascii="Wingdings" w:hAnsi="Wingdings" w:hint="default"/>
      </w:rPr>
    </w:lvl>
    <w:lvl w:ilvl="5" w:tplc="9CD4EFE6" w:tentative="1">
      <w:start w:val="1"/>
      <w:numFmt w:val="bullet"/>
      <w:lvlText w:val=""/>
      <w:lvlJc w:val="left"/>
      <w:pPr>
        <w:tabs>
          <w:tab w:val="num" w:pos="4320"/>
        </w:tabs>
        <w:ind w:left="4320" w:hanging="360"/>
      </w:pPr>
      <w:rPr>
        <w:rFonts w:ascii="Wingdings" w:hAnsi="Wingdings" w:hint="default"/>
      </w:rPr>
    </w:lvl>
    <w:lvl w:ilvl="6" w:tplc="DD708D14" w:tentative="1">
      <w:start w:val="1"/>
      <w:numFmt w:val="bullet"/>
      <w:lvlText w:val=""/>
      <w:lvlJc w:val="left"/>
      <w:pPr>
        <w:tabs>
          <w:tab w:val="num" w:pos="5040"/>
        </w:tabs>
        <w:ind w:left="5040" w:hanging="360"/>
      </w:pPr>
      <w:rPr>
        <w:rFonts w:ascii="Wingdings" w:hAnsi="Wingdings" w:hint="default"/>
      </w:rPr>
    </w:lvl>
    <w:lvl w:ilvl="7" w:tplc="E21AB4AC" w:tentative="1">
      <w:start w:val="1"/>
      <w:numFmt w:val="bullet"/>
      <w:lvlText w:val=""/>
      <w:lvlJc w:val="left"/>
      <w:pPr>
        <w:tabs>
          <w:tab w:val="num" w:pos="5760"/>
        </w:tabs>
        <w:ind w:left="5760" w:hanging="360"/>
      </w:pPr>
      <w:rPr>
        <w:rFonts w:ascii="Wingdings" w:hAnsi="Wingdings" w:hint="default"/>
      </w:rPr>
    </w:lvl>
    <w:lvl w:ilvl="8" w:tplc="A270413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F6D7F07"/>
    <w:multiLevelType w:val="hybridMultilevel"/>
    <w:tmpl w:val="1352872E"/>
    <w:lvl w:ilvl="0" w:tplc="5AEEAFA8">
      <w:start w:val="1"/>
      <w:numFmt w:val="bullet"/>
      <w:lvlText w:val=""/>
      <w:lvlJc w:val="left"/>
      <w:pPr>
        <w:tabs>
          <w:tab w:val="num" w:pos="720"/>
        </w:tabs>
        <w:ind w:left="720" w:hanging="360"/>
      </w:pPr>
      <w:rPr>
        <w:rFonts w:ascii="Wingdings" w:hAnsi="Wingdings" w:hint="default"/>
      </w:rPr>
    </w:lvl>
    <w:lvl w:ilvl="1" w:tplc="46021414" w:tentative="1">
      <w:start w:val="1"/>
      <w:numFmt w:val="bullet"/>
      <w:lvlText w:val=""/>
      <w:lvlJc w:val="left"/>
      <w:pPr>
        <w:tabs>
          <w:tab w:val="num" w:pos="1440"/>
        </w:tabs>
        <w:ind w:left="1440" w:hanging="360"/>
      </w:pPr>
      <w:rPr>
        <w:rFonts w:ascii="Wingdings" w:hAnsi="Wingdings" w:hint="default"/>
      </w:rPr>
    </w:lvl>
    <w:lvl w:ilvl="2" w:tplc="827AEF6C" w:tentative="1">
      <w:start w:val="1"/>
      <w:numFmt w:val="bullet"/>
      <w:lvlText w:val=""/>
      <w:lvlJc w:val="left"/>
      <w:pPr>
        <w:tabs>
          <w:tab w:val="num" w:pos="2160"/>
        </w:tabs>
        <w:ind w:left="2160" w:hanging="360"/>
      </w:pPr>
      <w:rPr>
        <w:rFonts w:ascii="Wingdings" w:hAnsi="Wingdings" w:hint="default"/>
      </w:rPr>
    </w:lvl>
    <w:lvl w:ilvl="3" w:tplc="AAA4C7DA" w:tentative="1">
      <w:start w:val="1"/>
      <w:numFmt w:val="bullet"/>
      <w:lvlText w:val=""/>
      <w:lvlJc w:val="left"/>
      <w:pPr>
        <w:tabs>
          <w:tab w:val="num" w:pos="2880"/>
        </w:tabs>
        <w:ind w:left="2880" w:hanging="360"/>
      </w:pPr>
      <w:rPr>
        <w:rFonts w:ascii="Wingdings" w:hAnsi="Wingdings" w:hint="default"/>
      </w:rPr>
    </w:lvl>
    <w:lvl w:ilvl="4" w:tplc="A6CA025C" w:tentative="1">
      <w:start w:val="1"/>
      <w:numFmt w:val="bullet"/>
      <w:lvlText w:val=""/>
      <w:lvlJc w:val="left"/>
      <w:pPr>
        <w:tabs>
          <w:tab w:val="num" w:pos="3600"/>
        </w:tabs>
        <w:ind w:left="3600" w:hanging="360"/>
      </w:pPr>
      <w:rPr>
        <w:rFonts w:ascii="Wingdings" w:hAnsi="Wingdings" w:hint="default"/>
      </w:rPr>
    </w:lvl>
    <w:lvl w:ilvl="5" w:tplc="E5D841D6" w:tentative="1">
      <w:start w:val="1"/>
      <w:numFmt w:val="bullet"/>
      <w:lvlText w:val=""/>
      <w:lvlJc w:val="left"/>
      <w:pPr>
        <w:tabs>
          <w:tab w:val="num" w:pos="4320"/>
        </w:tabs>
        <w:ind w:left="4320" w:hanging="360"/>
      </w:pPr>
      <w:rPr>
        <w:rFonts w:ascii="Wingdings" w:hAnsi="Wingdings" w:hint="default"/>
      </w:rPr>
    </w:lvl>
    <w:lvl w:ilvl="6" w:tplc="3AD6A9CC" w:tentative="1">
      <w:start w:val="1"/>
      <w:numFmt w:val="bullet"/>
      <w:lvlText w:val=""/>
      <w:lvlJc w:val="left"/>
      <w:pPr>
        <w:tabs>
          <w:tab w:val="num" w:pos="5040"/>
        </w:tabs>
        <w:ind w:left="5040" w:hanging="360"/>
      </w:pPr>
      <w:rPr>
        <w:rFonts w:ascii="Wingdings" w:hAnsi="Wingdings" w:hint="default"/>
      </w:rPr>
    </w:lvl>
    <w:lvl w:ilvl="7" w:tplc="7C844CA0" w:tentative="1">
      <w:start w:val="1"/>
      <w:numFmt w:val="bullet"/>
      <w:lvlText w:val=""/>
      <w:lvlJc w:val="left"/>
      <w:pPr>
        <w:tabs>
          <w:tab w:val="num" w:pos="5760"/>
        </w:tabs>
        <w:ind w:left="5760" w:hanging="360"/>
      </w:pPr>
      <w:rPr>
        <w:rFonts w:ascii="Wingdings" w:hAnsi="Wingdings" w:hint="default"/>
      </w:rPr>
    </w:lvl>
    <w:lvl w:ilvl="8" w:tplc="F56821AE"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FFF6200"/>
    <w:multiLevelType w:val="hybridMultilevel"/>
    <w:tmpl w:val="E4622454"/>
    <w:lvl w:ilvl="0" w:tplc="EED89366">
      <w:start w:val="1"/>
      <w:numFmt w:val="bullet"/>
      <w:lvlText w:val=""/>
      <w:lvlJc w:val="left"/>
      <w:pPr>
        <w:tabs>
          <w:tab w:val="num" w:pos="720"/>
        </w:tabs>
        <w:ind w:left="720" w:hanging="360"/>
      </w:pPr>
      <w:rPr>
        <w:rFonts w:ascii="Wingdings" w:hAnsi="Wingdings" w:hint="default"/>
      </w:rPr>
    </w:lvl>
    <w:lvl w:ilvl="1" w:tplc="59069D32" w:tentative="1">
      <w:start w:val="1"/>
      <w:numFmt w:val="bullet"/>
      <w:lvlText w:val=""/>
      <w:lvlJc w:val="left"/>
      <w:pPr>
        <w:tabs>
          <w:tab w:val="num" w:pos="1440"/>
        </w:tabs>
        <w:ind w:left="1440" w:hanging="360"/>
      </w:pPr>
      <w:rPr>
        <w:rFonts w:ascii="Wingdings" w:hAnsi="Wingdings" w:hint="default"/>
      </w:rPr>
    </w:lvl>
    <w:lvl w:ilvl="2" w:tplc="FBD83770" w:tentative="1">
      <w:start w:val="1"/>
      <w:numFmt w:val="bullet"/>
      <w:lvlText w:val=""/>
      <w:lvlJc w:val="left"/>
      <w:pPr>
        <w:tabs>
          <w:tab w:val="num" w:pos="2160"/>
        </w:tabs>
        <w:ind w:left="2160" w:hanging="360"/>
      </w:pPr>
      <w:rPr>
        <w:rFonts w:ascii="Wingdings" w:hAnsi="Wingdings" w:hint="default"/>
      </w:rPr>
    </w:lvl>
    <w:lvl w:ilvl="3" w:tplc="491AC460" w:tentative="1">
      <w:start w:val="1"/>
      <w:numFmt w:val="bullet"/>
      <w:lvlText w:val=""/>
      <w:lvlJc w:val="left"/>
      <w:pPr>
        <w:tabs>
          <w:tab w:val="num" w:pos="2880"/>
        </w:tabs>
        <w:ind w:left="2880" w:hanging="360"/>
      </w:pPr>
      <w:rPr>
        <w:rFonts w:ascii="Wingdings" w:hAnsi="Wingdings" w:hint="default"/>
      </w:rPr>
    </w:lvl>
    <w:lvl w:ilvl="4" w:tplc="403A8594" w:tentative="1">
      <w:start w:val="1"/>
      <w:numFmt w:val="bullet"/>
      <w:lvlText w:val=""/>
      <w:lvlJc w:val="left"/>
      <w:pPr>
        <w:tabs>
          <w:tab w:val="num" w:pos="3600"/>
        </w:tabs>
        <w:ind w:left="3600" w:hanging="360"/>
      </w:pPr>
      <w:rPr>
        <w:rFonts w:ascii="Wingdings" w:hAnsi="Wingdings" w:hint="default"/>
      </w:rPr>
    </w:lvl>
    <w:lvl w:ilvl="5" w:tplc="1CE85D9E" w:tentative="1">
      <w:start w:val="1"/>
      <w:numFmt w:val="bullet"/>
      <w:lvlText w:val=""/>
      <w:lvlJc w:val="left"/>
      <w:pPr>
        <w:tabs>
          <w:tab w:val="num" w:pos="4320"/>
        </w:tabs>
        <w:ind w:left="4320" w:hanging="360"/>
      </w:pPr>
      <w:rPr>
        <w:rFonts w:ascii="Wingdings" w:hAnsi="Wingdings" w:hint="default"/>
      </w:rPr>
    </w:lvl>
    <w:lvl w:ilvl="6" w:tplc="E92606A0" w:tentative="1">
      <w:start w:val="1"/>
      <w:numFmt w:val="bullet"/>
      <w:lvlText w:val=""/>
      <w:lvlJc w:val="left"/>
      <w:pPr>
        <w:tabs>
          <w:tab w:val="num" w:pos="5040"/>
        </w:tabs>
        <w:ind w:left="5040" w:hanging="360"/>
      </w:pPr>
      <w:rPr>
        <w:rFonts w:ascii="Wingdings" w:hAnsi="Wingdings" w:hint="default"/>
      </w:rPr>
    </w:lvl>
    <w:lvl w:ilvl="7" w:tplc="6F56C06A" w:tentative="1">
      <w:start w:val="1"/>
      <w:numFmt w:val="bullet"/>
      <w:lvlText w:val=""/>
      <w:lvlJc w:val="left"/>
      <w:pPr>
        <w:tabs>
          <w:tab w:val="num" w:pos="5760"/>
        </w:tabs>
        <w:ind w:left="5760" w:hanging="360"/>
      </w:pPr>
      <w:rPr>
        <w:rFonts w:ascii="Wingdings" w:hAnsi="Wingdings" w:hint="default"/>
      </w:rPr>
    </w:lvl>
    <w:lvl w:ilvl="8" w:tplc="155CC8D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8883F07"/>
    <w:multiLevelType w:val="hybridMultilevel"/>
    <w:tmpl w:val="849241A6"/>
    <w:lvl w:ilvl="0" w:tplc="F6409BB8">
      <w:start w:val="1"/>
      <w:numFmt w:val="bullet"/>
      <w:lvlText w:val="-"/>
      <w:lvlJc w:val="left"/>
      <w:pPr>
        <w:tabs>
          <w:tab w:val="num" w:pos="720"/>
        </w:tabs>
        <w:ind w:left="720" w:hanging="360"/>
      </w:pPr>
      <w:rPr>
        <w:rFonts w:ascii="Times New Roman" w:hAnsi="Times New Roman" w:hint="default"/>
      </w:rPr>
    </w:lvl>
    <w:lvl w:ilvl="1" w:tplc="7578F738" w:tentative="1">
      <w:start w:val="1"/>
      <w:numFmt w:val="bullet"/>
      <w:lvlText w:val="-"/>
      <w:lvlJc w:val="left"/>
      <w:pPr>
        <w:tabs>
          <w:tab w:val="num" w:pos="1440"/>
        </w:tabs>
        <w:ind w:left="1440" w:hanging="360"/>
      </w:pPr>
      <w:rPr>
        <w:rFonts w:ascii="Times New Roman" w:hAnsi="Times New Roman" w:hint="default"/>
      </w:rPr>
    </w:lvl>
    <w:lvl w:ilvl="2" w:tplc="D66EC6D8" w:tentative="1">
      <w:start w:val="1"/>
      <w:numFmt w:val="bullet"/>
      <w:lvlText w:val="-"/>
      <w:lvlJc w:val="left"/>
      <w:pPr>
        <w:tabs>
          <w:tab w:val="num" w:pos="2160"/>
        </w:tabs>
        <w:ind w:left="2160" w:hanging="360"/>
      </w:pPr>
      <w:rPr>
        <w:rFonts w:ascii="Times New Roman" w:hAnsi="Times New Roman" w:hint="default"/>
      </w:rPr>
    </w:lvl>
    <w:lvl w:ilvl="3" w:tplc="0726C184" w:tentative="1">
      <w:start w:val="1"/>
      <w:numFmt w:val="bullet"/>
      <w:lvlText w:val="-"/>
      <w:lvlJc w:val="left"/>
      <w:pPr>
        <w:tabs>
          <w:tab w:val="num" w:pos="2880"/>
        </w:tabs>
        <w:ind w:left="2880" w:hanging="360"/>
      </w:pPr>
      <w:rPr>
        <w:rFonts w:ascii="Times New Roman" w:hAnsi="Times New Roman" w:hint="default"/>
      </w:rPr>
    </w:lvl>
    <w:lvl w:ilvl="4" w:tplc="643CCB26" w:tentative="1">
      <w:start w:val="1"/>
      <w:numFmt w:val="bullet"/>
      <w:lvlText w:val="-"/>
      <w:lvlJc w:val="left"/>
      <w:pPr>
        <w:tabs>
          <w:tab w:val="num" w:pos="3600"/>
        </w:tabs>
        <w:ind w:left="3600" w:hanging="360"/>
      </w:pPr>
      <w:rPr>
        <w:rFonts w:ascii="Times New Roman" w:hAnsi="Times New Roman" w:hint="default"/>
      </w:rPr>
    </w:lvl>
    <w:lvl w:ilvl="5" w:tplc="29761190" w:tentative="1">
      <w:start w:val="1"/>
      <w:numFmt w:val="bullet"/>
      <w:lvlText w:val="-"/>
      <w:lvlJc w:val="left"/>
      <w:pPr>
        <w:tabs>
          <w:tab w:val="num" w:pos="4320"/>
        </w:tabs>
        <w:ind w:left="4320" w:hanging="360"/>
      </w:pPr>
      <w:rPr>
        <w:rFonts w:ascii="Times New Roman" w:hAnsi="Times New Roman" w:hint="default"/>
      </w:rPr>
    </w:lvl>
    <w:lvl w:ilvl="6" w:tplc="28DCF790" w:tentative="1">
      <w:start w:val="1"/>
      <w:numFmt w:val="bullet"/>
      <w:lvlText w:val="-"/>
      <w:lvlJc w:val="left"/>
      <w:pPr>
        <w:tabs>
          <w:tab w:val="num" w:pos="5040"/>
        </w:tabs>
        <w:ind w:left="5040" w:hanging="360"/>
      </w:pPr>
      <w:rPr>
        <w:rFonts w:ascii="Times New Roman" w:hAnsi="Times New Roman" w:hint="default"/>
      </w:rPr>
    </w:lvl>
    <w:lvl w:ilvl="7" w:tplc="1096926C" w:tentative="1">
      <w:start w:val="1"/>
      <w:numFmt w:val="bullet"/>
      <w:lvlText w:val="-"/>
      <w:lvlJc w:val="left"/>
      <w:pPr>
        <w:tabs>
          <w:tab w:val="num" w:pos="5760"/>
        </w:tabs>
        <w:ind w:left="5760" w:hanging="360"/>
      </w:pPr>
      <w:rPr>
        <w:rFonts w:ascii="Times New Roman" w:hAnsi="Times New Roman" w:hint="default"/>
      </w:rPr>
    </w:lvl>
    <w:lvl w:ilvl="8" w:tplc="9BF2F9F4" w:tentative="1">
      <w:start w:val="1"/>
      <w:numFmt w:val="bullet"/>
      <w:lvlText w:val="-"/>
      <w:lvlJc w:val="left"/>
      <w:pPr>
        <w:tabs>
          <w:tab w:val="num" w:pos="6480"/>
        </w:tabs>
        <w:ind w:left="6480" w:hanging="360"/>
      </w:pPr>
      <w:rPr>
        <w:rFonts w:ascii="Times New Roman" w:hAnsi="Times New Roman" w:hint="default"/>
      </w:rPr>
    </w:lvl>
  </w:abstractNum>
  <w:num w:numId="1">
    <w:abstractNumId w:val="12"/>
  </w:num>
  <w:num w:numId="2">
    <w:abstractNumId w:val="2"/>
  </w:num>
  <w:num w:numId="3">
    <w:abstractNumId w:val="4"/>
  </w:num>
  <w:num w:numId="4">
    <w:abstractNumId w:val="1"/>
  </w:num>
  <w:num w:numId="5">
    <w:abstractNumId w:val="9"/>
  </w:num>
  <w:num w:numId="6">
    <w:abstractNumId w:val="10"/>
  </w:num>
  <w:num w:numId="7">
    <w:abstractNumId w:val="0"/>
  </w:num>
  <w:num w:numId="8">
    <w:abstractNumId w:val="5"/>
  </w:num>
  <w:num w:numId="9">
    <w:abstractNumId w:val="16"/>
  </w:num>
  <w:num w:numId="10">
    <w:abstractNumId w:val="8"/>
  </w:num>
  <w:num w:numId="11">
    <w:abstractNumId w:val="15"/>
  </w:num>
  <w:num w:numId="12">
    <w:abstractNumId w:val="7"/>
  </w:num>
  <w:num w:numId="13">
    <w:abstractNumId w:val="17"/>
  </w:num>
  <w:num w:numId="14">
    <w:abstractNumId w:val="3"/>
  </w:num>
  <w:num w:numId="15">
    <w:abstractNumId w:val="6"/>
  </w:num>
  <w:num w:numId="16">
    <w:abstractNumId w:val="19"/>
  </w:num>
  <w:num w:numId="17">
    <w:abstractNumId w:val="18"/>
  </w:num>
  <w:num w:numId="18">
    <w:abstractNumId w:val="11"/>
  </w:num>
  <w:num w:numId="19">
    <w:abstractNumId w:val="14"/>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038"/>
    <w:rsid w:val="00017038"/>
    <w:rsid w:val="000D57EA"/>
    <w:rsid w:val="00100FE9"/>
    <w:rsid w:val="00273121"/>
    <w:rsid w:val="00336DD9"/>
    <w:rsid w:val="0037094C"/>
    <w:rsid w:val="00386C3F"/>
    <w:rsid w:val="003D14A9"/>
    <w:rsid w:val="004020CC"/>
    <w:rsid w:val="004033F7"/>
    <w:rsid w:val="00512C59"/>
    <w:rsid w:val="00531AEC"/>
    <w:rsid w:val="00537261"/>
    <w:rsid w:val="00687887"/>
    <w:rsid w:val="0070380F"/>
    <w:rsid w:val="007365EC"/>
    <w:rsid w:val="0074369D"/>
    <w:rsid w:val="007F01E1"/>
    <w:rsid w:val="008C3A7E"/>
    <w:rsid w:val="008C587D"/>
    <w:rsid w:val="008C760E"/>
    <w:rsid w:val="008D387E"/>
    <w:rsid w:val="009736A7"/>
    <w:rsid w:val="009E665B"/>
    <w:rsid w:val="00A07C4E"/>
    <w:rsid w:val="00A86E21"/>
    <w:rsid w:val="00AD6558"/>
    <w:rsid w:val="00B1017C"/>
    <w:rsid w:val="00BB56CC"/>
    <w:rsid w:val="00BF7387"/>
    <w:rsid w:val="00BF7392"/>
    <w:rsid w:val="00CA369F"/>
    <w:rsid w:val="00D64F01"/>
    <w:rsid w:val="00E42327"/>
    <w:rsid w:val="00F01F17"/>
    <w:rsid w:val="00F27889"/>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F22BF4"/>
  <w15:docId w15:val="{F4AA6AE7-8508-47B5-B4B9-498DB6822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D57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7F01E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F01E1"/>
  </w:style>
  <w:style w:type="paragraph" w:styleId="a6">
    <w:name w:val="footer"/>
    <w:basedOn w:val="a"/>
    <w:link w:val="a7"/>
    <w:uiPriority w:val="99"/>
    <w:unhideWhenUsed/>
    <w:rsid w:val="007F01E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F01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066169">
      <w:bodyDiv w:val="1"/>
      <w:marLeft w:val="0"/>
      <w:marRight w:val="0"/>
      <w:marTop w:val="0"/>
      <w:marBottom w:val="0"/>
      <w:divBdr>
        <w:top w:val="none" w:sz="0" w:space="0" w:color="auto"/>
        <w:left w:val="none" w:sz="0" w:space="0" w:color="auto"/>
        <w:bottom w:val="none" w:sz="0" w:space="0" w:color="auto"/>
        <w:right w:val="none" w:sz="0" w:space="0" w:color="auto"/>
      </w:divBdr>
    </w:div>
    <w:div w:id="226959304">
      <w:bodyDiv w:val="1"/>
      <w:marLeft w:val="0"/>
      <w:marRight w:val="0"/>
      <w:marTop w:val="0"/>
      <w:marBottom w:val="0"/>
      <w:divBdr>
        <w:top w:val="none" w:sz="0" w:space="0" w:color="auto"/>
        <w:left w:val="none" w:sz="0" w:space="0" w:color="auto"/>
        <w:bottom w:val="none" w:sz="0" w:space="0" w:color="auto"/>
        <w:right w:val="none" w:sz="0" w:space="0" w:color="auto"/>
      </w:divBdr>
    </w:div>
    <w:div w:id="343091731">
      <w:bodyDiv w:val="1"/>
      <w:marLeft w:val="0"/>
      <w:marRight w:val="0"/>
      <w:marTop w:val="0"/>
      <w:marBottom w:val="0"/>
      <w:divBdr>
        <w:top w:val="none" w:sz="0" w:space="0" w:color="auto"/>
        <w:left w:val="none" w:sz="0" w:space="0" w:color="auto"/>
        <w:bottom w:val="none" w:sz="0" w:space="0" w:color="auto"/>
        <w:right w:val="none" w:sz="0" w:space="0" w:color="auto"/>
      </w:divBdr>
      <w:divsChild>
        <w:div w:id="508714324">
          <w:marLeft w:val="547"/>
          <w:marRight w:val="0"/>
          <w:marTop w:val="0"/>
          <w:marBottom w:val="120"/>
          <w:divBdr>
            <w:top w:val="none" w:sz="0" w:space="0" w:color="auto"/>
            <w:left w:val="none" w:sz="0" w:space="0" w:color="auto"/>
            <w:bottom w:val="none" w:sz="0" w:space="0" w:color="auto"/>
            <w:right w:val="none" w:sz="0" w:space="0" w:color="auto"/>
          </w:divBdr>
        </w:div>
        <w:div w:id="1998222225">
          <w:marLeft w:val="547"/>
          <w:marRight w:val="0"/>
          <w:marTop w:val="0"/>
          <w:marBottom w:val="120"/>
          <w:divBdr>
            <w:top w:val="none" w:sz="0" w:space="0" w:color="auto"/>
            <w:left w:val="none" w:sz="0" w:space="0" w:color="auto"/>
            <w:bottom w:val="none" w:sz="0" w:space="0" w:color="auto"/>
            <w:right w:val="none" w:sz="0" w:space="0" w:color="auto"/>
          </w:divBdr>
        </w:div>
        <w:div w:id="2117821034">
          <w:marLeft w:val="547"/>
          <w:marRight w:val="0"/>
          <w:marTop w:val="0"/>
          <w:marBottom w:val="120"/>
          <w:divBdr>
            <w:top w:val="none" w:sz="0" w:space="0" w:color="auto"/>
            <w:left w:val="none" w:sz="0" w:space="0" w:color="auto"/>
            <w:bottom w:val="none" w:sz="0" w:space="0" w:color="auto"/>
            <w:right w:val="none" w:sz="0" w:space="0" w:color="auto"/>
          </w:divBdr>
        </w:div>
        <w:div w:id="29767818">
          <w:marLeft w:val="547"/>
          <w:marRight w:val="0"/>
          <w:marTop w:val="0"/>
          <w:marBottom w:val="120"/>
          <w:divBdr>
            <w:top w:val="none" w:sz="0" w:space="0" w:color="auto"/>
            <w:left w:val="none" w:sz="0" w:space="0" w:color="auto"/>
            <w:bottom w:val="none" w:sz="0" w:space="0" w:color="auto"/>
            <w:right w:val="none" w:sz="0" w:space="0" w:color="auto"/>
          </w:divBdr>
        </w:div>
      </w:divsChild>
    </w:div>
    <w:div w:id="365526163">
      <w:bodyDiv w:val="1"/>
      <w:marLeft w:val="0"/>
      <w:marRight w:val="0"/>
      <w:marTop w:val="0"/>
      <w:marBottom w:val="0"/>
      <w:divBdr>
        <w:top w:val="none" w:sz="0" w:space="0" w:color="auto"/>
        <w:left w:val="none" w:sz="0" w:space="0" w:color="auto"/>
        <w:bottom w:val="none" w:sz="0" w:space="0" w:color="auto"/>
        <w:right w:val="none" w:sz="0" w:space="0" w:color="auto"/>
      </w:divBdr>
    </w:div>
    <w:div w:id="587691059">
      <w:bodyDiv w:val="1"/>
      <w:marLeft w:val="0"/>
      <w:marRight w:val="0"/>
      <w:marTop w:val="0"/>
      <w:marBottom w:val="0"/>
      <w:divBdr>
        <w:top w:val="none" w:sz="0" w:space="0" w:color="auto"/>
        <w:left w:val="none" w:sz="0" w:space="0" w:color="auto"/>
        <w:bottom w:val="none" w:sz="0" w:space="0" w:color="auto"/>
        <w:right w:val="none" w:sz="0" w:space="0" w:color="auto"/>
      </w:divBdr>
    </w:div>
    <w:div w:id="631863404">
      <w:bodyDiv w:val="1"/>
      <w:marLeft w:val="0"/>
      <w:marRight w:val="0"/>
      <w:marTop w:val="0"/>
      <w:marBottom w:val="0"/>
      <w:divBdr>
        <w:top w:val="none" w:sz="0" w:space="0" w:color="auto"/>
        <w:left w:val="none" w:sz="0" w:space="0" w:color="auto"/>
        <w:bottom w:val="none" w:sz="0" w:space="0" w:color="auto"/>
        <w:right w:val="none" w:sz="0" w:space="0" w:color="auto"/>
      </w:divBdr>
      <w:divsChild>
        <w:div w:id="1833636407">
          <w:marLeft w:val="547"/>
          <w:marRight w:val="0"/>
          <w:marTop w:val="0"/>
          <w:marBottom w:val="120"/>
          <w:divBdr>
            <w:top w:val="none" w:sz="0" w:space="0" w:color="auto"/>
            <w:left w:val="none" w:sz="0" w:space="0" w:color="auto"/>
            <w:bottom w:val="none" w:sz="0" w:space="0" w:color="auto"/>
            <w:right w:val="none" w:sz="0" w:space="0" w:color="auto"/>
          </w:divBdr>
        </w:div>
        <w:div w:id="146671420">
          <w:marLeft w:val="547"/>
          <w:marRight w:val="0"/>
          <w:marTop w:val="0"/>
          <w:marBottom w:val="120"/>
          <w:divBdr>
            <w:top w:val="none" w:sz="0" w:space="0" w:color="auto"/>
            <w:left w:val="none" w:sz="0" w:space="0" w:color="auto"/>
            <w:bottom w:val="none" w:sz="0" w:space="0" w:color="auto"/>
            <w:right w:val="none" w:sz="0" w:space="0" w:color="auto"/>
          </w:divBdr>
        </w:div>
        <w:div w:id="647439801">
          <w:marLeft w:val="547"/>
          <w:marRight w:val="0"/>
          <w:marTop w:val="0"/>
          <w:marBottom w:val="120"/>
          <w:divBdr>
            <w:top w:val="none" w:sz="0" w:space="0" w:color="auto"/>
            <w:left w:val="none" w:sz="0" w:space="0" w:color="auto"/>
            <w:bottom w:val="none" w:sz="0" w:space="0" w:color="auto"/>
            <w:right w:val="none" w:sz="0" w:space="0" w:color="auto"/>
          </w:divBdr>
        </w:div>
        <w:div w:id="681318079">
          <w:marLeft w:val="850"/>
          <w:marRight w:val="0"/>
          <w:marTop w:val="0"/>
          <w:marBottom w:val="120"/>
          <w:divBdr>
            <w:top w:val="none" w:sz="0" w:space="0" w:color="auto"/>
            <w:left w:val="none" w:sz="0" w:space="0" w:color="auto"/>
            <w:bottom w:val="none" w:sz="0" w:space="0" w:color="auto"/>
            <w:right w:val="none" w:sz="0" w:space="0" w:color="auto"/>
          </w:divBdr>
        </w:div>
        <w:div w:id="730228578">
          <w:marLeft w:val="850"/>
          <w:marRight w:val="0"/>
          <w:marTop w:val="0"/>
          <w:marBottom w:val="120"/>
          <w:divBdr>
            <w:top w:val="none" w:sz="0" w:space="0" w:color="auto"/>
            <w:left w:val="none" w:sz="0" w:space="0" w:color="auto"/>
            <w:bottom w:val="none" w:sz="0" w:space="0" w:color="auto"/>
            <w:right w:val="none" w:sz="0" w:space="0" w:color="auto"/>
          </w:divBdr>
        </w:div>
        <w:div w:id="1427845531">
          <w:marLeft w:val="850"/>
          <w:marRight w:val="0"/>
          <w:marTop w:val="0"/>
          <w:marBottom w:val="120"/>
          <w:divBdr>
            <w:top w:val="none" w:sz="0" w:space="0" w:color="auto"/>
            <w:left w:val="none" w:sz="0" w:space="0" w:color="auto"/>
            <w:bottom w:val="none" w:sz="0" w:space="0" w:color="auto"/>
            <w:right w:val="none" w:sz="0" w:space="0" w:color="auto"/>
          </w:divBdr>
        </w:div>
        <w:div w:id="1618101503">
          <w:marLeft w:val="547"/>
          <w:marRight w:val="0"/>
          <w:marTop w:val="0"/>
          <w:marBottom w:val="120"/>
          <w:divBdr>
            <w:top w:val="none" w:sz="0" w:space="0" w:color="auto"/>
            <w:left w:val="none" w:sz="0" w:space="0" w:color="auto"/>
            <w:bottom w:val="none" w:sz="0" w:space="0" w:color="auto"/>
            <w:right w:val="none" w:sz="0" w:space="0" w:color="auto"/>
          </w:divBdr>
        </w:div>
        <w:div w:id="1610310371">
          <w:marLeft w:val="850"/>
          <w:marRight w:val="0"/>
          <w:marTop w:val="0"/>
          <w:marBottom w:val="120"/>
          <w:divBdr>
            <w:top w:val="none" w:sz="0" w:space="0" w:color="auto"/>
            <w:left w:val="none" w:sz="0" w:space="0" w:color="auto"/>
            <w:bottom w:val="none" w:sz="0" w:space="0" w:color="auto"/>
            <w:right w:val="none" w:sz="0" w:space="0" w:color="auto"/>
          </w:divBdr>
        </w:div>
        <w:div w:id="1550335848">
          <w:marLeft w:val="850"/>
          <w:marRight w:val="0"/>
          <w:marTop w:val="0"/>
          <w:marBottom w:val="120"/>
          <w:divBdr>
            <w:top w:val="none" w:sz="0" w:space="0" w:color="auto"/>
            <w:left w:val="none" w:sz="0" w:space="0" w:color="auto"/>
            <w:bottom w:val="none" w:sz="0" w:space="0" w:color="auto"/>
            <w:right w:val="none" w:sz="0" w:space="0" w:color="auto"/>
          </w:divBdr>
        </w:div>
      </w:divsChild>
    </w:div>
    <w:div w:id="725418159">
      <w:bodyDiv w:val="1"/>
      <w:marLeft w:val="0"/>
      <w:marRight w:val="0"/>
      <w:marTop w:val="0"/>
      <w:marBottom w:val="0"/>
      <w:divBdr>
        <w:top w:val="none" w:sz="0" w:space="0" w:color="auto"/>
        <w:left w:val="none" w:sz="0" w:space="0" w:color="auto"/>
        <w:bottom w:val="none" w:sz="0" w:space="0" w:color="auto"/>
        <w:right w:val="none" w:sz="0" w:space="0" w:color="auto"/>
      </w:divBdr>
      <w:divsChild>
        <w:div w:id="2143575742">
          <w:marLeft w:val="706"/>
          <w:marRight w:val="0"/>
          <w:marTop w:val="0"/>
          <w:marBottom w:val="120"/>
          <w:divBdr>
            <w:top w:val="none" w:sz="0" w:space="0" w:color="auto"/>
            <w:left w:val="none" w:sz="0" w:space="0" w:color="auto"/>
            <w:bottom w:val="none" w:sz="0" w:space="0" w:color="auto"/>
            <w:right w:val="none" w:sz="0" w:space="0" w:color="auto"/>
          </w:divBdr>
        </w:div>
        <w:div w:id="1634630566">
          <w:marLeft w:val="706"/>
          <w:marRight w:val="0"/>
          <w:marTop w:val="0"/>
          <w:marBottom w:val="120"/>
          <w:divBdr>
            <w:top w:val="none" w:sz="0" w:space="0" w:color="auto"/>
            <w:left w:val="none" w:sz="0" w:space="0" w:color="auto"/>
            <w:bottom w:val="none" w:sz="0" w:space="0" w:color="auto"/>
            <w:right w:val="none" w:sz="0" w:space="0" w:color="auto"/>
          </w:divBdr>
        </w:div>
      </w:divsChild>
    </w:div>
    <w:div w:id="727606431">
      <w:bodyDiv w:val="1"/>
      <w:marLeft w:val="0"/>
      <w:marRight w:val="0"/>
      <w:marTop w:val="0"/>
      <w:marBottom w:val="0"/>
      <w:divBdr>
        <w:top w:val="none" w:sz="0" w:space="0" w:color="auto"/>
        <w:left w:val="none" w:sz="0" w:space="0" w:color="auto"/>
        <w:bottom w:val="none" w:sz="0" w:space="0" w:color="auto"/>
        <w:right w:val="none" w:sz="0" w:space="0" w:color="auto"/>
      </w:divBdr>
      <w:divsChild>
        <w:div w:id="842863792">
          <w:marLeft w:val="446"/>
          <w:marRight w:val="0"/>
          <w:marTop w:val="0"/>
          <w:marBottom w:val="120"/>
          <w:divBdr>
            <w:top w:val="none" w:sz="0" w:space="0" w:color="auto"/>
            <w:left w:val="none" w:sz="0" w:space="0" w:color="auto"/>
            <w:bottom w:val="none" w:sz="0" w:space="0" w:color="auto"/>
            <w:right w:val="none" w:sz="0" w:space="0" w:color="auto"/>
          </w:divBdr>
        </w:div>
        <w:div w:id="915407010">
          <w:marLeft w:val="706"/>
          <w:marRight w:val="0"/>
          <w:marTop w:val="0"/>
          <w:marBottom w:val="120"/>
          <w:divBdr>
            <w:top w:val="none" w:sz="0" w:space="0" w:color="auto"/>
            <w:left w:val="none" w:sz="0" w:space="0" w:color="auto"/>
            <w:bottom w:val="none" w:sz="0" w:space="0" w:color="auto"/>
            <w:right w:val="none" w:sz="0" w:space="0" w:color="auto"/>
          </w:divBdr>
        </w:div>
        <w:div w:id="1093017525">
          <w:marLeft w:val="706"/>
          <w:marRight w:val="0"/>
          <w:marTop w:val="0"/>
          <w:marBottom w:val="120"/>
          <w:divBdr>
            <w:top w:val="none" w:sz="0" w:space="0" w:color="auto"/>
            <w:left w:val="none" w:sz="0" w:space="0" w:color="auto"/>
            <w:bottom w:val="none" w:sz="0" w:space="0" w:color="auto"/>
            <w:right w:val="none" w:sz="0" w:space="0" w:color="auto"/>
          </w:divBdr>
        </w:div>
        <w:div w:id="1874490961">
          <w:marLeft w:val="706"/>
          <w:marRight w:val="0"/>
          <w:marTop w:val="0"/>
          <w:marBottom w:val="120"/>
          <w:divBdr>
            <w:top w:val="none" w:sz="0" w:space="0" w:color="auto"/>
            <w:left w:val="none" w:sz="0" w:space="0" w:color="auto"/>
            <w:bottom w:val="none" w:sz="0" w:space="0" w:color="auto"/>
            <w:right w:val="none" w:sz="0" w:space="0" w:color="auto"/>
          </w:divBdr>
        </w:div>
        <w:div w:id="1123304028">
          <w:marLeft w:val="706"/>
          <w:marRight w:val="0"/>
          <w:marTop w:val="0"/>
          <w:marBottom w:val="120"/>
          <w:divBdr>
            <w:top w:val="none" w:sz="0" w:space="0" w:color="auto"/>
            <w:left w:val="none" w:sz="0" w:space="0" w:color="auto"/>
            <w:bottom w:val="none" w:sz="0" w:space="0" w:color="auto"/>
            <w:right w:val="none" w:sz="0" w:space="0" w:color="auto"/>
          </w:divBdr>
        </w:div>
        <w:div w:id="1009717356">
          <w:marLeft w:val="706"/>
          <w:marRight w:val="0"/>
          <w:marTop w:val="0"/>
          <w:marBottom w:val="120"/>
          <w:divBdr>
            <w:top w:val="none" w:sz="0" w:space="0" w:color="auto"/>
            <w:left w:val="none" w:sz="0" w:space="0" w:color="auto"/>
            <w:bottom w:val="none" w:sz="0" w:space="0" w:color="auto"/>
            <w:right w:val="none" w:sz="0" w:space="0" w:color="auto"/>
          </w:divBdr>
        </w:div>
        <w:div w:id="154418268">
          <w:marLeft w:val="706"/>
          <w:marRight w:val="0"/>
          <w:marTop w:val="0"/>
          <w:marBottom w:val="120"/>
          <w:divBdr>
            <w:top w:val="none" w:sz="0" w:space="0" w:color="auto"/>
            <w:left w:val="none" w:sz="0" w:space="0" w:color="auto"/>
            <w:bottom w:val="none" w:sz="0" w:space="0" w:color="auto"/>
            <w:right w:val="none" w:sz="0" w:space="0" w:color="auto"/>
          </w:divBdr>
        </w:div>
        <w:div w:id="1679965904">
          <w:marLeft w:val="706"/>
          <w:marRight w:val="0"/>
          <w:marTop w:val="0"/>
          <w:marBottom w:val="120"/>
          <w:divBdr>
            <w:top w:val="none" w:sz="0" w:space="0" w:color="auto"/>
            <w:left w:val="none" w:sz="0" w:space="0" w:color="auto"/>
            <w:bottom w:val="none" w:sz="0" w:space="0" w:color="auto"/>
            <w:right w:val="none" w:sz="0" w:space="0" w:color="auto"/>
          </w:divBdr>
        </w:div>
        <w:div w:id="808401585">
          <w:marLeft w:val="446"/>
          <w:marRight w:val="0"/>
          <w:marTop w:val="0"/>
          <w:marBottom w:val="120"/>
          <w:divBdr>
            <w:top w:val="none" w:sz="0" w:space="0" w:color="auto"/>
            <w:left w:val="none" w:sz="0" w:space="0" w:color="auto"/>
            <w:bottom w:val="none" w:sz="0" w:space="0" w:color="auto"/>
            <w:right w:val="none" w:sz="0" w:space="0" w:color="auto"/>
          </w:divBdr>
        </w:div>
        <w:div w:id="881208768">
          <w:marLeft w:val="706"/>
          <w:marRight w:val="0"/>
          <w:marTop w:val="0"/>
          <w:marBottom w:val="120"/>
          <w:divBdr>
            <w:top w:val="none" w:sz="0" w:space="0" w:color="auto"/>
            <w:left w:val="none" w:sz="0" w:space="0" w:color="auto"/>
            <w:bottom w:val="none" w:sz="0" w:space="0" w:color="auto"/>
            <w:right w:val="none" w:sz="0" w:space="0" w:color="auto"/>
          </w:divBdr>
        </w:div>
      </w:divsChild>
    </w:div>
    <w:div w:id="762262738">
      <w:bodyDiv w:val="1"/>
      <w:marLeft w:val="0"/>
      <w:marRight w:val="0"/>
      <w:marTop w:val="0"/>
      <w:marBottom w:val="0"/>
      <w:divBdr>
        <w:top w:val="none" w:sz="0" w:space="0" w:color="auto"/>
        <w:left w:val="none" w:sz="0" w:space="0" w:color="auto"/>
        <w:bottom w:val="none" w:sz="0" w:space="0" w:color="auto"/>
        <w:right w:val="none" w:sz="0" w:space="0" w:color="auto"/>
      </w:divBdr>
    </w:div>
    <w:div w:id="833372688">
      <w:bodyDiv w:val="1"/>
      <w:marLeft w:val="0"/>
      <w:marRight w:val="0"/>
      <w:marTop w:val="0"/>
      <w:marBottom w:val="0"/>
      <w:divBdr>
        <w:top w:val="none" w:sz="0" w:space="0" w:color="auto"/>
        <w:left w:val="none" w:sz="0" w:space="0" w:color="auto"/>
        <w:bottom w:val="none" w:sz="0" w:space="0" w:color="auto"/>
        <w:right w:val="none" w:sz="0" w:space="0" w:color="auto"/>
      </w:divBdr>
    </w:div>
    <w:div w:id="838082406">
      <w:bodyDiv w:val="1"/>
      <w:marLeft w:val="0"/>
      <w:marRight w:val="0"/>
      <w:marTop w:val="0"/>
      <w:marBottom w:val="0"/>
      <w:divBdr>
        <w:top w:val="none" w:sz="0" w:space="0" w:color="auto"/>
        <w:left w:val="none" w:sz="0" w:space="0" w:color="auto"/>
        <w:bottom w:val="none" w:sz="0" w:space="0" w:color="auto"/>
        <w:right w:val="none" w:sz="0" w:space="0" w:color="auto"/>
      </w:divBdr>
    </w:div>
    <w:div w:id="886799015">
      <w:bodyDiv w:val="1"/>
      <w:marLeft w:val="0"/>
      <w:marRight w:val="0"/>
      <w:marTop w:val="0"/>
      <w:marBottom w:val="0"/>
      <w:divBdr>
        <w:top w:val="none" w:sz="0" w:space="0" w:color="auto"/>
        <w:left w:val="none" w:sz="0" w:space="0" w:color="auto"/>
        <w:bottom w:val="none" w:sz="0" w:space="0" w:color="auto"/>
        <w:right w:val="none" w:sz="0" w:space="0" w:color="auto"/>
      </w:divBdr>
    </w:div>
    <w:div w:id="1013604441">
      <w:bodyDiv w:val="1"/>
      <w:marLeft w:val="0"/>
      <w:marRight w:val="0"/>
      <w:marTop w:val="0"/>
      <w:marBottom w:val="0"/>
      <w:divBdr>
        <w:top w:val="none" w:sz="0" w:space="0" w:color="auto"/>
        <w:left w:val="none" w:sz="0" w:space="0" w:color="auto"/>
        <w:bottom w:val="none" w:sz="0" w:space="0" w:color="auto"/>
        <w:right w:val="none" w:sz="0" w:space="0" w:color="auto"/>
      </w:divBdr>
    </w:div>
    <w:div w:id="1079012531">
      <w:bodyDiv w:val="1"/>
      <w:marLeft w:val="0"/>
      <w:marRight w:val="0"/>
      <w:marTop w:val="0"/>
      <w:marBottom w:val="0"/>
      <w:divBdr>
        <w:top w:val="none" w:sz="0" w:space="0" w:color="auto"/>
        <w:left w:val="none" w:sz="0" w:space="0" w:color="auto"/>
        <w:bottom w:val="none" w:sz="0" w:space="0" w:color="auto"/>
        <w:right w:val="none" w:sz="0" w:space="0" w:color="auto"/>
      </w:divBdr>
    </w:div>
    <w:div w:id="1092354588">
      <w:bodyDiv w:val="1"/>
      <w:marLeft w:val="0"/>
      <w:marRight w:val="0"/>
      <w:marTop w:val="0"/>
      <w:marBottom w:val="0"/>
      <w:divBdr>
        <w:top w:val="none" w:sz="0" w:space="0" w:color="auto"/>
        <w:left w:val="none" w:sz="0" w:space="0" w:color="auto"/>
        <w:bottom w:val="none" w:sz="0" w:space="0" w:color="auto"/>
        <w:right w:val="none" w:sz="0" w:space="0" w:color="auto"/>
      </w:divBdr>
    </w:div>
    <w:div w:id="1093164063">
      <w:bodyDiv w:val="1"/>
      <w:marLeft w:val="0"/>
      <w:marRight w:val="0"/>
      <w:marTop w:val="0"/>
      <w:marBottom w:val="0"/>
      <w:divBdr>
        <w:top w:val="none" w:sz="0" w:space="0" w:color="auto"/>
        <w:left w:val="none" w:sz="0" w:space="0" w:color="auto"/>
        <w:bottom w:val="none" w:sz="0" w:space="0" w:color="auto"/>
        <w:right w:val="none" w:sz="0" w:space="0" w:color="auto"/>
      </w:divBdr>
    </w:div>
    <w:div w:id="1206135660">
      <w:bodyDiv w:val="1"/>
      <w:marLeft w:val="0"/>
      <w:marRight w:val="0"/>
      <w:marTop w:val="0"/>
      <w:marBottom w:val="0"/>
      <w:divBdr>
        <w:top w:val="none" w:sz="0" w:space="0" w:color="auto"/>
        <w:left w:val="none" w:sz="0" w:space="0" w:color="auto"/>
        <w:bottom w:val="none" w:sz="0" w:space="0" w:color="auto"/>
        <w:right w:val="none" w:sz="0" w:space="0" w:color="auto"/>
      </w:divBdr>
    </w:div>
    <w:div w:id="1333215079">
      <w:bodyDiv w:val="1"/>
      <w:marLeft w:val="0"/>
      <w:marRight w:val="0"/>
      <w:marTop w:val="0"/>
      <w:marBottom w:val="0"/>
      <w:divBdr>
        <w:top w:val="none" w:sz="0" w:space="0" w:color="auto"/>
        <w:left w:val="none" w:sz="0" w:space="0" w:color="auto"/>
        <w:bottom w:val="none" w:sz="0" w:space="0" w:color="auto"/>
        <w:right w:val="none" w:sz="0" w:space="0" w:color="auto"/>
      </w:divBdr>
    </w:div>
    <w:div w:id="1361736220">
      <w:bodyDiv w:val="1"/>
      <w:marLeft w:val="0"/>
      <w:marRight w:val="0"/>
      <w:marTop w:val="0"/>
      <w:marBottom w:val="0"/>
      <w:divBdr>
        <w:top w:val="none" w:sz="0" w:space="0" w:color="auto"/>
        <w:left w:val="none" w:sz="0" w:space="0" w:color="auto"/>
        <w:bottom w:val="none" w:sz="0" w:space="0" w:color="auto"/>
        <w:right w:val="none" w:sz="0" w:space="0" w:color="auto"/>
      </w:divBdr>
    </w:div>
    <w:div w:id="1396315745">
      <w:bodyDiv w:val="1"/>
      <w:marLeft w:val="0"/>
      <w:marRight w:val="0"/>
      <w:marTop w:val="0"/>
      <w:marBottom w:val="0"/>
      <w:divBdr>
        <w:top w:val="none" w:sz="0" w:space="0" w:color="auto"/>
        <w:left w:val="none" w:sz="0" w:space="0" w:color="auto"/>
        <w:bottom w:val="none" w:sz="0" w:space="0" w:color="auto"/>
        <w:right w:val="none" w:sz="0" w:space="0" w:color="auto"/>
      </w:divBdr>
      <w:divsChild>
        <w:div w:id="257373015">
          <w:marLeft w:val="547"/>
          <w:marRight w:val="0"/>
          <w:marTop w:val="0"/>
          <w:marBottom w:val="0"/>
          <w:divBdr>
            <w:top w:val="none" w:sz="0" w:space="0" w:color="auto"/>
            <w:left w:val="none" w:sz="0" w:space="0" w:color="auto"/>
            <w:bottom w:val="none" w:sz="0" w:space="0" w:color="auto"/>
            <w:right w:val="none" w:sz="0" w:space="0" w:color="auto"/>
          </w:divBdr>
        </w:div>
        <w:div w:id="631983442">
          <w:marLeft w:val="547"/>
          <w:marRight w:val="0"/>
          <w:marTop w:val="0"/>
          <w:marBottom w:val="0"/>
          <w:divBdr>
            <w:top w:val="none" w:sz="0" w:space="0" w:color="auto"/>
            <w:left w:val="none" w:sz="0" w:space="0" w:color="auto"/>
            <w:bottom w:val="none" w:sz="0" w:space="0" w:color="auto"/>
            <w:right w:val="none" w:sz="0" w:space="0" w:color="auto"/>
          </w:divBdr>
        </w:div>
      </w:divsChild>
    </w:div>
    <w:div w:id="1540513984">
      <w:bodyDiv w:val="1"/>
      <w:marLeft w:val="0"/>
      <w:marRight w:val="0"/>
      <w:marTop w:val="0"/>
      <w:marBottom w:val="0"/>
      <w:divBdr>
        <w:top w:val="none" w:sz="0" w:space="0" w:color="auto"/>
        <w:left w:val="none" w:sz="0" w:space="0" w:color="auto"/>
        <w:bottom w:val="none" w:sz="0" w:space="0" w:color="auto"/>
        <w:right w:val="none" w:sz="0" w:space="0" w:color="auto"/>
      </w:divBdr>
    </w:div>
    <w:div w:id="1646353584">
      <w:bodyDiv w:val="1"/>
      <w:marLeft w:val="0"/>
      <w:marRight w:val="0"/>
      <w:marTop w:val="0"/>
      <w:marBottom w:val="0"/>
      <w:divBdr>
        <w:top w:val="none" w:sz="0" w:space="0" w:color="auto"/>
        <w:left w:val="none" w:sz="0" w:space="0" w:color="auto"/>
        <w:bottom w:val="none" w:sz="0" w:space="0" w:color="auto"/>
        <w:right w:val="none" w:sz="0" w:space="0" w:color="auto"/>
      </w:divBdr>
      <w:divsChild>
        <w:div w:id="497355963">
          <w:marLeft w:val="547"/>
          <w:marRight w:val="0"/>
          <w:marTop w:val="0"/>
          <w:marBottom w:val="120"/>
          <w:divBdr>
            <w:top w:val="none" w:sz="0" w:space="0" w:color="auto"/>
            <w:left w:val="none" w:sz="0" w:space="0" w:color="auto"/>
            <w:bottom w:val="none" w:sz="0" w:space="0" w:color="auto"/>
            <w:right w:val="none" w:sz="0" w:space="0" w:color="auto"/>
          </w:divBdr>
        </w:div>
        <w:div w:id="1694726953">
          <w:marLeft w:val="547"/>
          <w:marRight w:val="0"/>
          <w:marTop w:val="0"/>
          <w:marBottom w:val="120"/>
          <w:divBdr>
            <w:top w:val="none" w:sz="0" w:space="0" w:color="auto"/>
            <w:left w:val="none" w:sz="0" w:space="0" w:color="auto"/>
            <w:bottom w:val="none" w:sz="0" w:space="0" w:color="auto"/>
            <w:right w:val="none" w:sz="0" w:space="0" w:color="auto"/>
          </w:divBdr>
        </w:div>
        <w:div w:id="1272318967">
          <w:marLeft w:val="850"/>
          <w:marRight w:val="0"/>
          <w:marTop w:val="0"/>
          <w:marBottom w:val="120"/>
          <w:divBdr>
            <w:top w:val="none" w:sz="0" w:space="0" w:color="auto"/>
            <w:left w:val="none" w:sz="0" w:space="0" w:color="auto"/>
            <w:bottom w:val="none" w:sz="0" w:space="0" w:color="auto"/>
            <w:right w:val="none" w:sz="0" w:space="0" w:color="auto"/>
          </w:divBdr>
        </w:div>
        <w:div w:id="2083064323">
          <w:marLeft w:val="1022"/>
          <w:marRight w:val="0"/>
          <w:marTop w:val="0"/>
          <w:marBottom w:val="120"/>
          <w:divBdr>
            <w:top w:val="none" w:sz="0" w:space="0" w:color="auto"/>
            <w:left w:val="none" w:sz="0" w:space="0" w:color="auto"/>
            <w:bottom w:val="none" w:sz="0" w:space="0" w:color="auto"/>
            <w:right w:val="none" w:sz="0" w:space="0" w:color="auto"/>
          </w:divBdr>
        </w:div>
        <w:div w:id="1734498550">
          <w:marLeft w:val="1022"/>
          <w:marRight w:val="0"/>
          <w:marTop w:val="0"/>
          <w:marBottom w:val="120"/>
          <w:divBdr>
            <w:top w:val="none" w:sz="0" w:space="0" w:color="auto"/>
            <w:left w:val="none" w:sz="0" w:space="0" w:color="auto"/>
            <w:bottom w:val="none" w:sz="0" w:space="0" w:color="auto"/>
            <w:right w:val="none" w:sz="0" w:space="0" w:color="auto"/>
          </w:divBdr>
        </w:div>
        <w:div w:id="1947686445">
          <w:marLeft w:val="1022"/>
          <w:marRight w:val="0"/>
          <w:marTop w:val="0"/>
          <w:marBottom w:val="120"/>
          <w:divBdr>
            <w:top w:val="none" w:sz="0" w:space="0" w:color="auto"/>
            <w:left w:val="none" w:sz="0" w:space="0" w:color="auto"/>
            <w:bottom w:val="none" w:sz="0" w:space="0" w:color="auto"/>
            <w:right w:val="none" w:sz="0" w:space="0" w:color="auto"/>
          </w:divBdr>
        </w:div>
        <w:div w:id="625814027">
          <w:marLeft w:val="850"/>
          <w:marRight w:val="0"/>
          <w:marTop w:val="0"/>
          <w:marBottom w:val="120"/>
          <w:divBdr>
            <w:top w:val="none" w:sz="0" w:space="0" w:color="auto"/>
            <w:left w:val="none" w:sz="0" w:space="0" w:color="auto"/>
            <w:bottom w:val="none" w:sz="0" w:space="0" w:color="auto"/>
            <w:right w:val="none" w:sz="0" w:space="0" w:color="auto"/>
          </w:divBdr>
        </w:div>
        <w:div w:id="835342708">
          <w:marLeft w:val="1022"/>
          <w:marRight w:val="0"/>
          <w:marTop w:val="0"/>
          <w:marBottom w:val="120"/>
          <w:divBdr>
            <w:top w:val="none" w:sz="0" w:space="0" w:color="auto"/>
            <w:left w:val="none" w:sz="0" w:space="0" w:color="auto"/>
            <w:bottom w:val="none" w:sz="0" w:space="0" w:color="auto"/>
            <w:right w:val="none" w:sz="0" w:space="0" w:color="auto"/>
          </w:divBdr>
        </w:div>
        <w:div w:id="1600020479">
          <w:marLeft w:val="1022"/>
          <w:marRight w:val="0"/>
          <w:marTop w:val="0"/>
          <w:marBottom w:val="120"/>
          <w:divBdr>
            <w:top w:val="none" w:sz="0" w:space="0" w:color="auto"/>
            <w:left w:val="none" w:sz="0" w:space="0" w:color="auto"/>
            <w:bottom w:val="none" w:sz="0" w:space="0" w:color="auto"/>
            <w:right w:val="none" w:sz="0" w:space="0" w:color="auto"/>
          </w:divBdr>
        </w:div>
      </w:divsChild>
    </w:div>
    <w:div w:id="1746801677">
      <w:bodyDiv w:val="1"/>
      <w:marLeft w:val="0"/>
      <w:marRight w:val="0"/>
      <w:marTop w:val="0"/>
      <w:marBottom w:val="0"/>
      <w:divBdr>
        <w:top w:val="none" w:sz="0" w:space="0" w:color="auto"/>
        <w:left w:val="none" w:sz="0" w:space="0" w:color="auto"/>
        <w:bottom w:val="none" w:sz="0" w:space="0" w:color="auto"/>
        <w:right w:val="none" w:sz="0" w:space="0" w:color="auto"/>
      </w:divBdr>
      <w:divsChild>
        <w:div w:id="167868040">
          <w:marLeft w:val="446"/>
          <w:marRight w:val="0"/>
          <w:marTop w:val="0"/>
          <w:marBottom w:val="120"/>
          <w:divBdr>
            <w:top w:val="none" w:sz="0" w:space="0" w:color="auto"/>
            <w:left w:val="none" w:sz="0" w:space="0" w:color="auto"/>
            <w:bottom w:val="none" w:sz="0" w:space="0" w:color="auto"/>
            <w:right w:val="none" w:sz="0" w:space="0" w:color="auto"/>
          </w:divBdr>
        </w:div>
        <w:div w:id="597448276">
          <w:marLeft w:val="706"/>
          <w:marRight w:val="0"/>
          <w:marTop w:val="0"/>
          <w:marBottom w:val="120"/>
          <w:divBdr>
            <w:top w:val="none" w:sz="0" w:space="0" w:color="auto"/>
            <w:left w:val="none" w:sz="0" w:space="0" w:color="auto"/>
            <w:bottom w:val="none" w:sz="0" w:space="0" w:color="auto"/>
            <w:right w:val="none" w:sz="0" w:space="0" w:color="auto"/>
          </w:divBdr>
        </w:div>
        <w:div w:id="236943231">
          <w:marLeft w:val="706"/>
          <w:marRight w:val="0"/>
          <w:marTop w:val="0"/>
          <w:marBottom w:val="120"/>
          <w:divBdr>
            <w:top w:val="none" w:sz="0" w:space="0" w:color="auto"/>
            <w:left w:val="none" w:sz="0" w:space="0" w:color="auto"/>
            <w:bottom w:val="none" w:sz="0" w:space="0" w:color="auto"/>
            <w:right w:val="none" w:sz="0" w:space="0" w:color="auto"/>
          </w:divBdr>
        </w:div>
        <w:div w:id="223150497">
          <w:marLeft w:val="706"/>
          <w:marRight w:val="0"/>
          <w:marTop w:val="0"/>
          <w:marBottom w:val="120"/>
          <w:divBdr>
            <w:top w:val="none" w:sz="0" w:space="0" w:color="auto"/>
            <w:left w:val="none" w:sz="0" w:space="0" w:color="auto"/>
            <w:bottom w:val="none" w:sz="0" w:space="0" w:color="auto"/>
            <w:right w:val="none" w:sz="0" w:space="0" w:color="auto"/>
          </w:divBdr>
        </w:div>
        <w:div w:id="723214402">
          <w:marLeft w:val="706"/>
          <w:marRight w:val="0"/>
          <w:marTop w:val="0"/>
          <w:marBottom w:val="120"/>
          <w:divBdr>
            <w:top w:val="none" w:sz="0" w:space="0" w:color="auto"/>
            <w:left w:val="none" w:sz="0" w:space="0" w:color="auto"/>
            <w:bottom w:val="none" w:sz="0" w:space="0" w:color="auto"/>
            <w:right w:val="none" w:sz="0" w:space="0" w:color="auto"/>
          </w:divBdr>
        </w:div>
        <w:div w:id="17003252">
          <w:marLeft w:val="706"/>
          <w:marRight w:val="0"/>
          <w:marTop w:val="0"/>
          <w:marBottom w:val="120"/>
          <w:divBdr>
            <w:top w:val="none" w:sz="0" w:space="0" w:color="auto"/>
            <w:left w:val="none" w:sz="0" w:space="0" w:color="auto"/>
            <w:bottom w:val="none" w:sz="0" w:space="0" w:color="auto"/>
            <w:right w:val="none" w:sz="0" w:space="0" w:color="auto"/>
          </w:divBdr>
        </w:div>
        <w:div w:id="1900820509">
          <w:marLeft w:val="706"/>
          <w:marRight w:val="0"/>
          <w:marTop w:val="0"/>
          <w:marBottom w:val="120"/>
          <w:divBdr>
            <w:top w:val="none" w:sz="0" w:space="0" w:color="auto"/>
            <w:left w:val="none" w:sz="0" w:space="0" w:color="auto"/>
            <w:bottom w:val="none" w:sz="0" w:space="0" w:color="auto"/>
            <w:right w:val="none" w:sz="0" w:space="0" w:color="auto"/>
          </w:divBdr>
        </w:div>
        <w:div w:id="2106341561">
          <w:marLeft w:val="706"/>
          <w:marRight w:val="0"/>
          <w:marTop w:val="0"/>
          <w:marBottom w:val="120"/>
          <w:divBdr>
            <w:top w:val="none" w:sz="0" w:space="0" w:color="auto"/>
            <w:left w:val="none" w:sz="0" w:space="0" w:color="auto"/>
            <w:bottom w:val="none" w:sz="0" w:space="0" w:color="auto"/>
            <w:right w:val="none" w:sz="0" w:space="0" w:color="auto"/>
          </w:divBdr>
        </w:div>
        <w:div w:id="1457943208">
          <w:marLeft w:val="446"/>
          <w:marRight w:val="0"/>
          <w:marTop w:val="0"/>
          <w:marBottom w:val="120"/>
          <w:divBdr>
            <w:top w:val="none" w:sz="0" w:space="0" w:color="auto"/>
            <w:left w:val="none" w:sz="0" w:space="0" w:color="auto"/>
            <w:bottom w:val="none" w:sz="0" w:space="0" w:color="auto"/>
            <w:right w:val="none" w:sz="0" w:space="0" w:color="auto"/>
          </w:divBdr>
        </w:div>
        <w:div w:id="934358849">
          <w:marLeft w:val="706"/>
          <w:marRight w:val="0"/>
          <w:marTop w:val="0"/>
          <w:marBottom w:val="120"/>
          <w:divBdr>
            <w:top w:val="none" w:sz="0" w:space="0" w:color="auto"/>
            <w:left w:val="none" w:sz="0" w:space="0" w:color="auto"/>
            <w:bottom w:val="none" w:sz="0" w:space="0" w:color="auto"/>
            <w:right w:val="none" w:sz="0" w:space="0" w:color="auto"/>
          </w:divBdr>
        </w:div>
      </w:divsChild>
    </w:div>
    <w:div w:id="1804226312">
      <w:bodyDiv w:val="1"/>
      <w:marLeft w:val="0"/>
      <w:marRight w:val="0"/>
      <w:marTop w:val="0"/>
      <w:marBottom w:val="0"/>
      <w:divBdr>
        <w:top w:val="none" w:sz="0" w:space="0" w:color="auto"/>
        <w:left w:val="none" w:sz="0" w:space="0" w:color="auto"/>
        <w:bottom w:val="none" w:sz="0" w:space="0" w:color="auto"/>
        <w:right w:val="none" w:sz="0" w:space="0" w:color="auto"/>
      </w:divBdr>
    </w:div>
    <w:div w:id="1924991881">
      <w:bodyDiv w:val="1"/>
      <w:marLeft w:val="0"/>
      <w:marRight w:val="0"/>
      <w:marTop w:val="0"/>
      <w:marBottom w:val="0"/>
      <w:divBdr>
        <w:top w:val="none" w:sz="0" w:space="0" w:color="auto"/>
        <w:left w:val="none" w:sz="0" w:space="0" w:color="auto"/>
        <w:bottom w:val="none" w:sz="0" w:space="0" w:color="auto"/>
        <w:right w:val="none" w:sz="0" w:space="0" w:color="auto"/>
      </w:divBdr>
    </w:div>
    <w:div w:id="199297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0A248-11D8-4898-A196-8F05E99A7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Pages>
  <Words>1474</Words>
  <Characters>8729</Characters>
  <Application>Microsoft Office Word</Application>
  <DocSecurity>0</DocSecurity>
  <Lines>212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Yermek Kazbekov &lt;BPEA&gt;</dc:creator>
  <cp:lastModifiedBy>Daniyar Tulesov &lt;BPEA&gt;</cp:lastModifiedBy>
  <cp:revision>15</cp:revision>
  <cp:lastPrinted>2017-04-17T10:23:00Z</cp:lastPrinted>
  <dcterms:created xsi:type="dcterms:W3CDTF">2017-04-17T12:24:00Z</dcterms:created>
  <dcterms:modified xsi:type="dcterms:W3CDTF">2018-03-16T07:58:00Z</dcterms:modified>
</cp:coreProperties>
</file>